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2CCF" w14:textId="77777777" w:rsidR="009D72CE" w:rsidRDefault="009D72CE" w:rsidP="009D72CE">
      <w:pPr>
        <w:rPr>
          <w:b/>
          <w:bCs/>
          <w:sz w:val="32"/>
          <w:szCs w:val="32"/>
        </w:rPr>
      </w:pPr>
      <w:r w:rsidRPr="008D4042">
        <w:rPr>
          <w:b/>
          <w:bCs/>
          <w:sz w:val="32"/>
          <w:szCs w:val="32"/>
        </w:rPr>
        <w:t xml:space="preserve">Projekt </w:t>
      </w:r>
      <w:r>
        <w:rPr>
          <w:b/>
          <w:bCs/>
          <w:sz w:val="32"/>
          <w:szCs w:val="32"/>
        </w:rPr>
        <w:t>„</w:t>
      </w:r>
      <w:proofErr w:type="spellStart"/>
      <w:r w:rsidRPr="00C04376">
        <w:rPr>
          <w:b/>
          <w:bCs/>
          <w:sz w:val="32"/>
          <w:szCs w:val="32"/>
        </w:rPr>
        <w:t>FreeBirds</w:t>
      </w:r>
      <w:proofErr w:type="spellEnd"/>
      <w:r>
        <w:rPr>
          <w:b/>
          <w:bCs/>
          <w:sz w:val="32"/>
          <w:szCs w:val="32"/>
        </w:rPr>
        <w:t>” (</w:t>
      </w:r>
      <w:r w:rsidRPr="008D4042">
        <w:rPr>
          <w:b/>
          <w:bCs/>
          <w:sz w:val="32"/>
          <w:szCs w:val="32"/>
        </w:rPr>
        <w:t>Wolne Ptaki</w:t>
      </w:r>
      <w:r>
        <w:rPr>
          <w:b/>
          <w:bCs/>
          <w:sz w:val="32"/>
          <w:szCs w:val="32"/>
        </w:rPr>
        <w:t>)</w:t>
      </w:r>
      <w:r w:rsidRPr="008D4042">
        <w:rPr>
          <w:b/>
          <w:bCs/>
          <w:sz w:val="32"/>
          <w:szCs w:val="32"/>
        </w:rPr>
        <w:t xml:space="preserve"> wspomaga produkcję ekologiczną</w:t>
      </w:r>
    </w:p>
    <w:p w14:paraId="3BBDE049" w14:textId="5206C81F" w:rsidR="009D72CE" w:rsidRDefault="009D72CE" w:rsidP="009D72CE">
      <w:pPr>
        <w:rPr>
          <w:b/>
          <w:bCs/>
          <w:sz w:val="32"/>
          <w:szCs w:val="32"/>
        </w:rPr>
      </w:pPr>
      <w:r w:rsidRPr="00B65429">
        <w:rPr>
          <w:rFonts w:ascii="Source Sans Pro" w:eastAsia="Times New Roman" w:hAnsi="Source Sans Pro"/>
          <w:noProof/>
          <w:color w:val="000000"/>
          <w:sz w:val="27"/>
          <w:szCs w:val="27"/>
          <w:lang w:eastAsia="pl-PL"/>
        </w:rPr>
        <w:drawing>
          <wp:inline distT="0" distB="0" distL="0" distR="0" wp14:anchorId="54F3F671" wp14:editId="19830295">
            <wp:extent cx="5760720" cy="4304030"/>
            <wp:effectExtent l="0" t="0" r="0" b="1270"/>
            <wp:docPr id="1" name="Obraz 1" descr="Access to the range is mandatory in organic production, however, not all hens dare to venture out into the op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ccess to the range is mandatory in organic production, however, not all hens dare to venture out into the ope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21740" w14:textId="77777777" w:rsidR="009D72CE" w:rsidRDefault="009D72CE" w:rsidP="009D72CE">
      <w:pPr>
        <w:rPr>
          <w:i/>
          <w:iCs/>
          <w:sz w:val="20"/>
          <w:szCs w:val="20"/>
        </w:rPr>
      </w:pPr>
      <w:r w:rsidRPr="008D4042">
        <w:rPr>
          <w:i/>
          <w:iCs/>
          <w:sz w:val="20"/>
          <w:szCs w:val="20"/>
        </w:rPr>
        <w:t>W produkcji ekologicznej dostęp do wybiegu jest obowiązkowy, jednak nie wszystkie kury mają odwagę wyjść na zewnątrz.</w:t>
      </w:r>
    </w:p>
    <w:p w14:paraId="2E52DE13" w14:textId="77777777" w:rsidR="009D72CE" w:rsidRDefault="009D72CE" w:rsidP="009D72CE">
      <w:pPr>
        <w:jc w:val="both"/>
        <w:rPr>
          <w:b/>
          <w:bCs/>
          <w:sz w:val="24"/>
          <w:szCs w:val="24"/>
        </w:rPr>
      </w:pPr>
      <w:r w:rsidRPr="008D4042">
        <w:rPr>
          <w:b/>
          <w:bCs/>
          <w:sz w:val="24"/>
          <w:szCs w:val="24"/>
        </w:rPr>
        <w:t xml:space="preserve">Celem ogólnoeuropejskiego projektu </w:t>
      </w:r>
      <w:proofErr w:type="spellStart"/>
      <w:r w:rsidRPr="008D4042">
        <w:rPr>
          <w:b/>
          <w:bCs/>
          <w:sz w:val="24"/>
          <w:szCs w:val="24"/>
        </w:rPr>
        <w:t>FreeBirds</w:t>
      </w:r>
      <w:proofErr w:type="spellEnd"/>
      <w:r w:rsidRPr="008D4042">
        <w:rPr>
          <w:b/>
          <w:bCs/>
          <w:sz w:val="24"/>
          <w:szCs w:val="24"/>
        </w:rPr>
        <w:t xml:space="preserve"> było opracowanie skutecznych praktyk hodowlanych w produkcji ekologicznej, aby zapewnić kurczętom spędzanie większej ilości czasu na świeżym powietrzu. </w:t>
      </w:r>
      <w:proofErr w:type="spellStart"/>
      <w:r w:rsidRPr="008D4042">
        <w:rPr>
          <w:b/>
          <w:bCs/>
          <w:sz w:val="24"/>
          <w:szCs w:val="24"/>
        </w:rPr>
        <w:t>Poultry</w:t>
      </w:r>
      <w:proofErr w:type="spellEnd"/>
      <w:r w:rsidRPr="008D4042">
        <w:rPr>
          <w:b/>
          <w:bCs/>
          <w:sz w:val="24"/>
          <w:szCs w:val="24"/>
        </w:rPr>
        <w:t xml:space="preserve"> World informuje o niektórych wnioskach podkreślonych podczas niedawnego webinarium na temat tego wielopłaszczyznowego projektu.</w:t>
      </w:r>
    </w:p>
    <w:p w14:paraId="3C1E4111" w14:textId="77777777" w:rsidR="009D72CE" w:rsidRDefault="009D72CE" w:rsidP="009D72CE">
      <w:pPr>
        <w:jc w:val="both"/>
        <w:rPr>
          <w:b/>
          <w:bCs/>
          <w:sz w:val="24"/>
          <w:szCs w:val="24"/>
        </w:rPr>
      </w:pPr>
      <w:r w:rsidRPr="008D4042">
        <w:rPr>
          <w:b/>
          <w:bCs/>
          <w:sz w:val="24"/>
          <w:szCs w:val="24"/>
        </w:rPr>
        <w:t>Dobrostan</w:t>
      </w:r>
    </w:p>
    <w:p w14:paraId="6FB2EB8F" w14:textId="77777777" w:rsidR="009D72CE" w:rsidRPr="008D4042" w:rsidRDefault="009D72CE" w:rsidP="009D72CE">
      <w:pPr>
        <w:jc w:val="both"/>
        <w:rPr>
          <w:b/>
          <w:bCs/>
          <w:sz w:val="24"/>
          <w:szCs w:val="24"/>
        </w:rPr>
      </w:pPr>
      <w:r w:rsidRPr="008D4042">
        <w:rPr>
          <w:b/>
          <w:bCs/>
          <w:sz w:val="24"/>
          <w:szCs w:val="24"/>
        </w:rPr>
        <w:t xml:space="preserve">Tony </w:t>
      </w:r>
      <w:proofErr w:type="spellStart"/>
      <w:r w:rsidRPr="008D4042">
        <w:rPr>
          <w:b/>
          <w:bCs/>
          <w:sz w:val="24"/>
          <w:szCs w:val="24"/>
        </w:rPr>
        <w:t>McDougal</w:t>
      </w:r>
      <w:proofErr w:type="spellEnd"/>
    </w:p>
    <w:p w14:paraId="3E03CA9B" w14:textId="77777777" w:rsidR="009D72CE" w:rsidRPr="008D4042" w:rsidRDefault="009D72CE" w:rsidP="009D72CE">
      <w:pPr>
        <w:jc w:val="both"/>
        <w:rPr>
          <w:sz w:val="24"/>
          <w:szCs w:val="24"/>
        </w:rPr>
      </w:pPr>
      <w:r w:rsidRPr="008D4042">
        <w:rPr>
          <w:sz w:val="24"/>
          <w:szCs w:val="24"/>
        </w:rPr>
        <w:t xml:space="preserve">Kury chowane na wolnym wybiegu na różnych wybiegach powinny być rotowane, aby ograniczyć akumulację i ryzyko strat składników odżywczych, natomiast producenci powinni zwrócić uwagę na rotację u roślin o wysokim zapotrzebowaniu na fosfor. Wnioski te wynikają z badań przeprowadzonych przez </w:t>
      </w:r>
      <w:proofErr w:type="spellStart"/>
      <w:r w:rsidRPr="008D4042">
        <w:rPr>
          <w:sz w:val="24"/>
          <w:szCs w:val="24"/>
        </w:rPr>
        <w:t>Valentinę</w:t>
      </w:r>
      <w:proofErr w:type="spellEnd"/>
      <w:r w:rsidRPr="008D4042">
        <w:rPr>
          <w:sz w:val="24"/>
          <w:szCs w:val="24"/>
        </w:rPr>
        <w:t xml:space="preserve"> </w:t>
      </w:r>
      <w:proofErr w:type="spellStart"/>
      <w:r w:rsidRPr="008D4042">
        <w:rPr>
          <w:sz w:val="24"/>
          <w:szCs w:val="24"/>
        </w:rPr>
        <w:t>Ferrante</w:t>
      </w:r>
      <w:proofErr w:type="spellEnd"/>
      <w:r w:rsidRPr="008D4042">
        <w:rPr>
          <w:sz w:val="24"/>
          <w:szCs w:val="24"/>
        </w:rPr>
        <w:t xml:space="preserve">, starszego badacza drobiu na Uniwersytecie w Mediolanie, we Włoszech, nad materią organiczną gleby i poziomem składników odżywczych w różnych ekologicznych wybiegach dla drobiu. Badania te są szczególnie ważne w kontekście strategii Komisji Europejskiej "Farm to </w:t>
      </w:r>
      <w:proofErr w:type="spellStart"/>
      <w:r w:rsidRPr="008D4042">
        <w:rPr>
          <w:sz w:val="24"/>
          <w:szCs w:val="24"/>
        </w:rPr>
        <w:t>Fork</w:t>
      </w:r>
      <w:proofErr w:type="spellEnd"/>
      <w:r w:rsidRPr="008D4042">
        <w:rPr>
          <w:sz w:val="24"/>
          <w:szCs w:val="24"/>
        </w:rPr>
        <w:t xml:space="preserve">", której celem jest redukcja emisji amoniaku, jak również wypłukiwania i odpływu azotanów i fosforu. W </w:t>
      </w:r>
      <w:r w:rsidRPr="008D4042">
        <w:rPr>
          <w:sz w:val="24"/>
          <w:szCs w:val="24"/>
        </w:rPr>
        <w:lastRenderedPageBreak/>
        <w:t>ekologicznym chowie kur, wydalanie azotu (N) i fosforu (P) na wybiegu zewnętrznym z reguły znacznie przewyższa ich pobór przez roślinność.</w:t>
      </w:r>
    </w:p>
    <w:p w14:paraId="32806750" w14:textId="77777777" w:rsidR="009D72CE" w:rsidRDefault="009D72CE" w:rsidP="009D72CE">
      <w:pPr>
        <w:jc w:val="both"/>
        <w:rPr>
          <w:sz w:val="24"/>
          <w:szCs w:val="24"/>
        </w:rPr>
      </w:pPr>
      <w:r w:rsidRPr="008D4042">
        <w:rPr>
          <w:sz w:val="24"/>
          <w:szCs w:val="24"/>
        </w:rPr>
        <w:t xml:space="preserve">Dotychczasowe badania wykazały, że straty N i P z wybiegu zewnętrznego zależą od ilości i składu zdeponowanego obornika, jego rozmieszczenia oraz poboru składników odżywczych przez roślinność. Kury mają tendencję do przebywania w pobliżu kurnika, co oznacza, że dochodzi do nagromadzenia odchodów. Obszar ten jest często goły i bardzo obciążony składnikami odżywczymi N i P oraz stadiami zakaźnymi </w:t>
      </w:r>
      <w:proofErr w:type="spellStart"/>
      <w:r w:rsidRPr="008D4042">
        <w:rPr>
          <w:sz w:val="24"/>
          <w:szCs w:val="24"/>
        </w:rPr>
        <w:t>helmintów</w:t>
      </w:r>
      <w:proofErr w:type="spellEnd"/>
      <w:r w:rsidRPr="008D4042">
        <w:rPr>
          <w:sz w:val="24"/>
          <w:szCs w:val="24"/>
        </w:rPr>
        <w:t xml:space="preserve"> i </w:t>
      </w:r>
      <w:proofErr w:type="spellStart"/>
      <w:r w:rsidRPr="008D4042">
        <w:rPr>
          <w:sz w:val="24"/>
          <w:szCs w:val="24"/>
        </w:rPr>
        <w:t>kokcydii</w:t>
      </w:r>
      <w:proofErr w:type="spellEnd"/>
      <w:r w:rsidRPr="008D4042">
        <w:rPr>
          <w:sz w:val="24"/>
          <w:szCs w:val="24"/>
        </w:rPr>
        <w:t xml:space="preserve">. Dr </w:t>
      </w:r>
      <w:proofErr w:type="spellStart"/>
      <w:r w:rsidRPr="008D4042">
        <w:rPr>
          <w:sz w:val="24"/>
          <w:szCs w:val="24"/>
        </w:rPr>
        <w:t>Ferrante</w:t>
      </w:r>
      <w:proofErr w:type="spellEnd"/>
      <w:r w:rsidRPr="008D4042">
        <w:rPr>
          <w:sz w:val="24"/>
          <w:szCs w:val="24"/>
        </w:rPr>
        <w:t xml:space="preserve"> podkreślił, że badania te przeprowadzono w trzech gospodarstwach - gospodarstwie A (środowisko leśne/gleba ciężka), gospodarstwie B (środowisko sadownicze/gleba lekka)) i gospodarstwie C (sztuczne schronienie/gleba lekka). Próbki gleby (w sumie 24) pobrano w każdym gospodarstwie w różnych odległościach od budynku (5, 20 i 50m) oraz w jednym miejscu poza zasięgiem jako test na głębokości 0-10cm i 10-30cm. Wykonano analizy w celu określenia suchej masy, </w:t>
      </w:r>
      <w:proofErr w:type="spellStart"/>
      <w:r w:rsidRPr="008D4042">
        <w:rPr>
          <w:sz w:val="24"/>
          <w:szCs w:val="24"/>
        </w:rPr>
        <w:t>pH</w:t>
      </w:r>
      <w:proofErr w:type="spellEnd"/>
      <w:r w:rsidRPr="008D4042">
        <w:rPr>
          <w:sz w:val="24"/>
          <w:szCs w:val="24"/>
        </w:rPr>
        <w:t xml:space="preserve">, węgla organicznego, azotu ogólnego </w:t>
      </w:r>
      <w:proofErr w:type="spellStart"/>
      <w:r w:rsidRPr="008D4042">
        <w:rPr>
          <w:sz w:val="24"/>
          <w:szCs w:val="24"/>
        </w:rPr>
        <w:t>Kjeldahla</w:t>
      </w:r>
      <w:proofErr w:type="spellEnd"/>
      <w:r w:rsidRPr="008D4042">
        <w:rPr>
          <w:sz w:val="24"/>
          <w:szCs w:val="24"/>
        </w:rPr>
        <w:t>, azotu azotanowego i przyswajalnego fosforu (metoda Olsena).</w:t>
      </w:r>
    </w:p>
    <w:p w14:paraId="03083B16" w14:textId="77777777" w:rsidR="009D72CE" w:rsidRPr="008D4042" w:rsidRDefault="009D72CE" w:rsidP="009D72CE">
      <w:pPr>
        <w:jc w:val="both"/>
        <w:rPr>
          <w:b/>
          <w:bCs/>
          <w:sz w:val="24"/>
          <w:szCs w:val="24"/>
        </w:rPr>
      </w:pPr>
      <w:r w:rsidRPr="008D4042">
        <w:rPr>
          <w:b/>
          <w:bCs/>
          <w:sz w:val="24"/>
          <w:szCs w:val="24"/>
        </w:rPr>
        <w:t>Zanieczyszczenie gleby</w:t>
      </w:r>
    </w:p>
    <w:p w14:paraId="6DCF785B" w14:textId="77777777" w:rsidR="009D72CE" w:rsidRPr="008D4042" w:rsidRDefault="009D72CE" w:rsidP="009D72CE">
      <w:pPr>
        <w:jc w:val="both"/>
        <w:rPr>
          <w:sz w:val="24"/>
          <w:szCs w:val="24"/>
        </w:rPr>
      </w:pPr>
      <w:r w:rsidRPr="008D4042">
        <w:rPr>
          <w:sz w:val="24"/>
          <w:szCs w:val="24"/>
        </w:rPr>
        <w:t xml:space="preserve">Według niej odchody kurze przyczyniły się do utrzymania </w:t>
      </w:r>
      <w:proofErr w:type="spellStart"/>
      <w:r w:rsidRPr="008D4042">
        <w:rPr>
          <w:sz w:val="24"/>
          <w:szCs w:val="24"/>
        </w:rPr>
        <w:t>pH</w:t>
      </w:r>
      <w:proofErr w:type="spellEnd"/>
      <w:r w:rsidRPr="008D4042">
        <w:rPr>
          <w:sz w:val="24"/>
          <w:szCs w:val="24"/>
        </w:rPr>
        <w:t xml:space="preserve"> gleby na poziomie powyżej obojętnego (7) i do 7,5 w pobliżu kurnika. Nieoczekiwanie, stężenie azotu całkowitego wykazywało tendencję wzrostową wraz z odległością od kurnika, z najwyższymi wartościami na obszarach testowych. To samo dotyczyło węgla organicznego na fermie C z glebą piaszczystą, gdzie różnice były wyraźniejsze niż w przypadku N. Przypuszcza się, że jest to spowodowane obecnością kur, które zmniejszają pokrywę roślinną na glebie i sprawiają, że jest ona bardziej podatna na utratę materii organicznej.</w:t>
      </w:r>
    </w:p>
    <w:p w14:paraId="4B493232" w14:textId="77777777" w:rsidR="009D72CE" w:rsidRPr="008D4042" w:rsidRDefault="009D72CE" w:rsidP="009D72CE">
      <w:pPr>
        <w:jc w:val="both"/>
        <w:rPr>
          <w:sz w:val="24"/>
          <w:szCs w:val="24"/>
        </w:rPr>
      </w:pPr>
      <w:r w:rsidRPr="008D4042">
        <w:rPr>
          <w:sz w:val="24"/>
          <w:szCs w:val="24"/>
        </w:rPr>
        <w:t>Na zakończenie stwierdziła, że wysokie wartości stwierdzono zarówno dla azotu azotanowego (&gt;50mg NO3-N/kg), jak i fosforu Olsena (maksymalne wartości na poziomie 500-1000mg P/kg), szczególnie na obszarach w pobliżu kurnika i na najbardziej powierzchniowym poziomie gleby. "Jest to najbardziej krytyczny punkt w wynikach, reprezentujący silną akumulację, zwłaszcza fosforu, oraz ryzyko w zakresie spływu i wymywania dwóch pierwiastków, które mogą przyczynić się do skażenia wód powierzchniowych (zwłaszcza P) lub gruntowych (zwłaszcza N)."</w:t>
      </w:r>
    </w:p>
    <w:p w14:paraId="521791BD" w14:textId="77777777" w:rsidR="009D72CE" w:rsidRPr="008D4042" w:rsidRDefault="009D72CE" w:rsidP="009D72CE">
      <w:pPr>
        <w:jc w:val="both"/>
        <w:rPr>
          <w:b/>
          <w:bCs/>
          <w:sz w:val="24"/>
          <w:szCs w:val="24"/>
        </w:rPr>
      </w:pPr>
      <w:r w:rsidRPr="008D4042">
        <w:rPr>
          <w:b/>
          <w:bCs/>
          <w:sz w:val="24"/>
          <w:szCs w:val="24"/>
        </w:rPr>
        <w:t>Wybór właściwego gatunku ptaków.</w:t>
      </w:r>
    </w:p>
    <w:p w14:paraId="6D3ED6E0" w14:textId="77777777" w:rsidR="009D72CE" w:rsidRPr="008D4042" w:rsidRDefault="009D72CE" w:rsidP="009D72CE">
      <w:pPr>
        <w:jc w:val="both"/>
        <w:rPr>
          <w:sz w:val="24"/>
          <w:szCs w:val="24"/>
        </w:rPr>
      </w:pPr>
      <w:r w:rsidRPr="008D4042">
        <w:rPr>
          <w:sz w:val="24"/>
          <w:szCs w:val="24"/>
        </w:rPr>
        <w:t xml:space="preserve">Bycie w kontakcie z ziemią i środowiskiem oraz dbanie o nie jest kluczowe w rolnictwie ekologicznym. Jednak wybór odpowiedniej hybrydy nioski do ekologicznej produkcji jaj jest równie ważny dla produkcji, która jest zarówno ekologicznie jak i ekonomicznie zrównoważona. Prowadząca webinarium </w:t>
      </w:r>
      <w:proofErr w:type="spellStart"/>
      <w:r w:rsidRPr="008D4042">
        <w:rPr>
          <w:sz w:val="24"/>
          <w:szCs w:val="24"/>
        </w:rPr>
        <w:t>Anja</w:t>
      </w:r>
      <w:proofErr w:type="spellEnd"/>
      <w:r w:rsidRPr="008D4042">
        <w:rPr>
          <w:sz w:val="24"/>
          <w:szCs w:val="24"/>
        </w:rPr>
        <w:t xml:space="preserve"> </w:t>
      </w:r>
      <w:proofErr w:type="spellStart"/>
      <w:r w:rsidRPr="008D4042">
        <w:rPr>
          <w:sz w:val="24"/>
          <w:szCs w:val="24"/>
        </w:rPr>
        <w:t>Brinch</w:t>
      </w:r>
      <w:proofErr w:type="spellEnd"/>
      <w:r w:rsidRPr="008D4042">
        <w:rPr>
          <w:sz w:val="24"/>
          <w:szCs w:val="24"/>
        </w:rPr>
        <w:t xml:space="preserve"> </w:t>
      </w:r>
      <w:proofErr w:type="spellStart"/>
      <w:r w:rsidRPr="008D4042">
        <w:rPr>
          <w:sz w:val="24"/>
          <w:szCs w:val="24"/>
        </w:rPr>
        <w:t>Riber</w:t>
      </w:r>
      <w:proofErr w:type="spellEnd"/>
      <w:r w:rsidRPr="008D4042">
        <w:rPr>
          <w:sz w:val="24"/>
          <w:szCs w:val="24"/>
        </w:rPr>
        <w:t xml:space="preserve"> z Wydziału Nauk o Zwierzętach Uniwersytetu </w:t>
      </w:r>
      <w:proofErr w:type="spellStart"/>
      <w:r w:rsidRPr="008D4042">
        <w:rPr>
          <w:sz w:val="24"/>
          <w:szCs w:val="24"/>
        </w:rPr>
        <w:t>Aarhus</w:t>
      </w:r>
      <w:proofErr w:type="spellEnd"/>
      <w:r w:rsidRPr="008D4042">
        <w:rPr>
          <w:sz w:val="24"/>
          <w:szCs w:val="24"/>
        </w:rPr>
        <w:t xml:space="preserve"> w Danii przyjrzała się parametrom dobrostanu ptaków </w:t>
      </w:r>
      <w:proofErr w:type="spellStart"/>
      <w:r w:rsidRPr="008D4042">
        <w:rPr>
          <w:sz w:val="24"/>
          <w:szCs w:val="24"/>
        </w:rPr>
        <w:t>Bovan</w:t>
      </w:r>
      <w:proofErr w:type="spellEnd"/>
      <w:r w:rsidRPr="008D4042">
        <w:rPr>
          <w:sz w:val="24"/>
          <w:szCs w:val="24"/>
        </w:rPr>
        <w:t xml:space="preserve"> Brown i </w:t>
      </w:r>
      <w:proofErr w:type="spellStart"/>
      <w:r w:rsidRPr="008D4042">
        <w:rPr>
          <w:sz w:val="24"/>
          <w:szCs w:val="24"/>
        </w:rPr>
        <w:t>Dekalb</w:t>
      </w:r>
      <w:proofErr w:type="spellEnd"/>
      <w:r w:rsidRPr="008D4042">
        <w:rPr>
          <w:sz w:val="24"/>
          <w:szCs w:val="24"/>
        </w:rPr>
        <w:t xml:space="preserve"> </w:t>
      </w:r>
      <w:proofErr w:type="spellStart"/>
      <w:r w:rsidRPr="008D4042">
        <w:rPr>
          <w:sz w:val="24"/>
          <w:szCs w:val="24"/>
        </w:rPr>
        <w:t>Whites</w:t>
      </w:r>
      <w:proofErr w:type="spellEnd"/>
      <w:r w:rsidRPr="008D4042">
        <w:rPr>
          <w:sz w:val="24"/>
          <w:szCs w:val="24"/>
        </w:rPr>
        <w:t xml:space="preserve">. Na podstawie wyników szeroko zakrojonych badań przeprowadzonych przez Uniwersytet w </w:t>
      </w:r>
      <w:proofErr w:type="spellStart"/>
      <w:r w:rsidRPr="008D4042">
        <w:rPr>
          <w:sz w:val="24"/>
          <w:szCs w:val="24"/>
        </w:rPr>
        <w:t>Aarhus</w:t>
      </w:r>
      <w:proofErr w:type="spellEnd"/>
      <w:r w:rsidRPr="008D4042">
        <w:rPr>
          <w:sz w:val="24"/>
          <w:szCs w:val="24"/>
        </w:rPr>
        <w:t xml:space="preserve"> stwierdziła, że ptaki </w:t>
      </w:r>
      <w:proofErr w:type="spellStart"/>
      <w:r w:rsidRPr="008D4042">
        <w:rPr>
          <w:sz w:val="24"/>
          <w:szCs w:val="24"/>
        </w:rPr>
        <w:t>Bovan</w:t>
      </w:r>
      <w:proofErr w:type="spellEnd"/>
      <w:r w:rsidRPr="008D4042">
        <w:rPr>
          <w:sz w:val="24"/>
          <w:szCs w:val="24"/>
        </w:rPr>
        <w:t xml:space="preserve"> Brown radzą sobie lepiej lub równie dobrze jak </w:t>
      </w:r>
      <w:proofErr w:type="spellStart"/>
      <w:r w:rsidRPr="008D4042">
        <w:rPr>
          <w:sz w:val="24"/>
          <w:szCs w:val="24"/>
        </w:rPr>
        <w:t>Dekalb</w:t>
      </w:r>
      <w:proofErr w:type="spellEnd"/>
      <w:r w:rsidRPr="008D4042">
        <w:rPr>
          <w:sz w:val="24"/>
          <w:szCs w:val="24"/>
        </w:rPr>
        <w:t xml:space="preserve"> </w:t>
      </w:r>
      <w:proofErr w:type="spellStart"/>
      <w:r w:rsidRPr="008D4042">
        <w:rPr>
          <w:sz w:val="24"/>
          <w:szCs w:val="24"/>
        </w:rPr>
        <w:t>Whites</w:t>
      </w:r>
      <w:proofErr w:type="spellEnd"/>
      <w:r w:rsidRPr="008D4042">
        <w:rPr>
          <w:sz w:val="24"/>
          <w:szCs w:val="24"/>
        </w:rPr>
        <w:t xml:space="preserve"> (patrz ramka). Badanie monitorowało dwie komercyjne hybrydy kur niosek pod kątem produkcji jaj i kwestii dobrostanu. Dla </w:t>
      </w:r>
      <w:proofErr w:type="spellStart"/>
      <w:r w:rsidRPr="008D4042">
        <w:rPr>
          <w:sz w:val="24"/>
          <w:szCs w:val="24"/>
        </w:rPr>
        <w:t>Dekalb</w:t>
      </w:r>
      <w:proofErr w:type="spellEnd"/>
      <w:r w:rsidRPr="008D4042">
        <w:rPr>
          <w:sz w:val="24"/>
          <w:szCs w:val="24"/>
        </w:rPr>
        <w:t xml:space="preserve"> </w:t>
      </w:r>
      <w:proofErr w:type="spellStart"/>
      <w:r w:rsidRPr="008D4042">
        <w:rPr>
          <w:sz w:val="24"/>
          <w:szCs w:val="24"/>
        </w:rPr>
        <w:t>Whites</w:t>
      </w:r>
      <w:proofErr w:type="spellEnd"/>
      <w:r w:rsidRPr="008D4042">
        <w:rPr>
          <w:sz w:val="24"/>
          <w:szCs w:val="24"/>
        </w:rPr>
        <w:t xml:space="preserve"> szczególnie ważne były schronienia na wybiegach ekologicznych, które były często wykorzystywane.</w:t>
      </w:r>
    </w:p>
    <w:p w14:paraId="1EC639B3" w14:textId="77777777" w:rsidR="009D72CE" w:rsidRPr="008D4042" w:rsidRDefault="009D72CE" w:rsidP="009D72CE">
      <w:pPr>
        <w:jc w:val="both"/>
        <w:rPr>
          <w:sz w:val="24"/>
          <w:szCs w:val="24"/>
        </w:rPr>
      </w:pPr>
      <w:r w:rsidRPr="008D4042">
        <w:rPr>
          <w:sz w:val="24"/>
          <w:szCs w:val="24"/>
        </w:rPr>
        <w:lastRenderedPageBreak/>
        <w:t xml:space="preserve">W ramach badań monitorowano mieszańce kur niosek </w:t>
      </w:r>
      <w:proofErr w:type="spellStart"/>
      <w:r w:rsidRPr="008D4042">
        <w:rPr>
          <w:sz w:val="24"/>
          <w:szCs w:val="24"/>
        </w:rPr>
        <w:t>Bovan</w:t>
      </w:r>
      <w:proofErr w:type="spellEnd"/>
      <w:r w:rsidRPr="008D4042">
        <w:rPr>
          <w:sz w:val="24"/>
          <w:szCs w:val="24"/>
        </w:rPr>
        <w:t xml:space="preserve"> Brown (BB) i </w:t>
      </w:r>
      <w:proofErr w:type="spellStart"/>
      <w:r w:rsidRPr="008D4042">
        <w:rPr>
          <w:sz w:val="24"/>
          <w:szCs w:val="24"/>
        </w:rPr>
        <w:t>Dekalb</w:t>
      </w:r>
      <w:proofErr w:type="spellEnd"/>
      <w:r w:rsidRPr="008D4042">
        <w:rPr>
          <w:sz w:val="24"/>
          <w:szCs w:val="24"/>
        </w:rPr>
        <w:t xml:space="preserve"> White (DW) (100 ptaków na zagrodę w 6 zagrodach) w wieku od 17 do 38 tygodni. Utrzymywano je zgodnie z przepisami ekologicznymi, przy obsadzie 5,7 kury/m2 , powierzchni wybiegu 4,05 m2 na kurę i zacienieniu (4 szklarniowe tkaniny cieniujące (2×10m) na wybieg). Ptaki były kontrolowane co tydzień w ten sam dzień tygodnia. Pod koniec okresu doświadczalnego roślinność na każdym wybiegu była sprawdzana pod względem rodzaju, pokrycia i wysokości. Kliniczne wskaźniki dobrostanu (rany na grzebieniu, masa ciała, trzmielojad, zmiany na poduszkach stóp, hiperkeratoza, złamania kości stępu i uszkodzenia upierzenia) zmierzono u wszystkich 1200 ptaków w dniu umieszczenia ich w zagrodzie i w ostatnim dniu doświadczenia.</w:t>
      </w:r>
    </w:p>
    <w:p w14:paraId="35A05847" w14:textId="77777777" w:rsidR="009D72CE" w:rsidRPr="00B65429" w:rsidRDefault="009D72CE" w:rsidP="009D72CE">
      <w:pPr>
        <w:jc w:val="both"/>
        <w:rPr>
          <w:b/>
          <w:bCs/>
          <w:sz w:val="24"/>
          <w:szCs w:val="24"/>
        </w:rPr>
      </w:pPr>
      <w:r w:rsidRPr="00B65429">
        <w:rPr>
          <w:b/>
          <w:bCs/>
          <w:sz w:val="24"/>
          <w:szCs w:val="24"/>
        </w:rPr>
        <w:t>Parametry</w:t>
      </w:r>
    </w:p>
    <w:p w14:paraId="636763DF" w14:textId="77777777" w:rsidR="009D72CE" w:rsidRPr="00B65429" w:rsidRDefault="009D72CE" w:rsidP="009D72CE">
      <w:pPr>
        <w:jc w:val="both"/>
        <w:rPr>
          <w:sz w:val="24"/>
          <w:szCs w:val="24"/>
        </w:rPr>
      </w:pPr>
      <w:r w:rsidRPr="00B65429">
        <w:rPr>
          <w:sz w:val="24"/>
          <w:szCs w:val="24"/>
        </w:rPr>
        <w:t>Produkcja jaj i inne parametry były również badane w tygodniach 22, 27, 32 i 37 (15-20 jaj z każdego kojca było badanych pod kątem masy jaja, grubości skorupy i masy skorupy). Monitorowano również odsetek kur przebywających na wybiegu w ciągu 21 tygodni. Wyniki wykazały, że DW korzystały z wybiegu w większym stopniu w tygodniach 17-25 i mniejszym w tygodniach 27-32 niż BB. Mniej kur korzystało z wybiegu w tygodniu 38, kiedy to temperatura spadła, a prędkość wiatru wzrosła. Odległość od kurnika była również obserwowana, przy czym DW miała najdłuższą odległość w tygodniach 17-24, podczas gdy BB przejęła ją w tygodniach 26-38. Zmiana odległości była większa w przypadku BB (3-48 m) w porównaniu z DW (14-30 m). Większy odsetek DW korzystał ze schronień niż BB, ale ponownie warunki pogodowe miały znaczący wpływ na ich wykorzystanie. Wyniki dotyczące pokrywy roślinnej wykazały, że więcej gołej ziemi znajdowało się w zasięgu BB w porównaniu do DW na 55m i 85m. Im dalej od otworów, tym więcej znajdowano trawy.</w:t>
      </w:r>
    </w:p>
    <w:p w14:paraId="106F582D" w14:textId="77777777" w:rsidR="009D72CE" w:rsidRPr="00B65429" w:rsidRDefault="009D72CE" w:rsidP="009D72CE">
      <w:pPr>
        <w:jc w:val="both"/>
        <w:rPr>
          <w:b/>
          <w:bCs/>
          <w:sz w:val="24"/>
          <w:szCs w:val="24"/>
        </w:rPr>
      </w:pPr>
      <w:r w:rsidRPr="00B65429">
        <w:rPr>
          <w:b/>
          <w:bCs/>
          <w:sz w:val="24"/>
          <w:szCs w:val="24"/>
        </w:rPr>
        <w:t xml:space="preserve">Wyniki badania dobrostanu zwierząt przeprowadzonego przez Uniwersytet w </w:t>
      </w:r>
      <w:proofErr w:type="spellStart"/>
      <w:r w:rsidRPr="00B65429">
        <w:rPr>
          <w:b/>
          <w:bCs/>
          <w:sz w:val="24"/>
          <w:szCs w:val="24"/>
        </w:rPr>
        <w:t>Aarhus</w:t>
      </w:r>
      <w:proofErr w:type="spellEnd"/>
    </w:p>
    <w:p w14:paraId="1A967AFC" w14:textId="77777777" w:rsidR="009D72CE" w:rsidRPr="00B65429" w:rsidRDefault="009D72CE" w:rsidP="009D72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429">
        <w:rPr>
          <w:sz w:val="24"/>
          <w:szCs w:val="24"/>
        </w:rPr>
        <w:t>Pokrycie upierzenia: Pogorszyło się zarówno u DW, jak i BB. DW miała gorszy wynik upierzenia w obu grupach wiekowych.</w:t>
      </w:r>
    </w:p>
    <w:p w14:paraId="19F8D7B6" w14:textId="77777777" w:rsidR="009D72CE" w:rsidRPr="00B65429" w:rsidRDefault="009D72CE" w:rsidP="009D72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429">
        <w:rPr>
          <w:sz w:val="24"/>
          <w:szCs w:val="24"/>
        </w:rPr>
        <w:t>Złamania kości piętowej: Złamania były bardziej prawdopodobne dla DW w wieku 38 tygodni niż 17, przy czym częstość występowania złamań wzrastała wraz z wiekiem dla obu mieszańców</w:t>
      </w:r>
    </w:p>
    <w:p w14:paraId="7A782380" w14:textId="77777777" w:rsidR="009D72CE" w:rsidRPr="00B65429" w:rsidRDefault="009D72CE" w:rsidP="009D72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429">
        <w:rPr>
          <w:sz w:val="24"/>
          <w:szCs w:val="24"/>
        </w:rPr>
        <w:t xml:space="preserve">Stan stóp: Częstość występowania hiperkeratozy wzrastała wraz z wiekiem u obu mieszańców, przy czym ptaki BB miały ją częściej w 38 tygodniu. Jednakże, zmiany na poduszkach stóp były częstsze u ptaków DW, a odsetek ptaków z </w:t>
      </w:r>
      <w:proofErr w:type="spellStart"/>
      <w:r w:rsidRPr="00B65429">
        <w:rPr>
          <w:sz w:val="24"/>
          <w:szCs w:val="24"/>
        </w:rPr>
        <w:t>trzmielową</w:t>
      </w:r>
      <w:proofErr w:type="spellEnd"/>
      <w:r w:rsidRPr="00B65429">
        <w:rPr>
          <w:sz w:val="24"/>
          <w:szCs w:val="24"/>
        </w:rPr>
        <w:t xml:space="preserve"> stopą wynosił około 2-3% dla obu mieszańców.</w:t>
      </w:r>
    </w:p>
    <w:p w14:paraId="6DF6E327" w14:textId="77777777" w:rsidR="009D72CE" w:rsidRPr="00B65429" w:rsidRDefault="009D72CE" w:rsidP="009D72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429">
        <w:rPr>
          <w:sz w:val="24"/>
          <w:szCs w:val="24"/>
        </w:rPr>
        <w:t>Rany grzebieniowe: DW były istotnie bardziej narażone na rany (32% w porównaniu do 7%) do 38 tygodnia.</w:t>
      </w:r>
    </w:p>
    <w:p w14:paraId="33754089" w14:textId="77777777" w:rsidR="009D72CE" w:rsidRPr="00B65429" w:rsidRDefault="009D72CE" w:rsidP="009D72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429">
        <w:rPr>
          <w:sz w:val="24"/>
          <w:szCs w:val="24"/>
        </w:rPr>
        <w:t>Masa ciała: BB ważyły więcej niż DW w 17 tygodniu i nadal zwiększały tę różnicę do tygodnia 38</w:t>
      </w:r>
    </w:p>
    <w:p w14:paraId="34399ADE" w14:textId="77777777" w:rsidR="009D72CE" w:rsidRPr="00B65429" w:rsidRDefault="009D72CE" w:rsidP="009D72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429">
        <w:rPr>
          <w:sz w:val="24"/>
          <w:szCs w:val="24"/>
        </w:rPr>
        <w:t>Śmiertelność: DW miały wyższą śmiertelność (1,83%) w porównaniu do 0,33% dla BB. Najczęstszą przyczyną śmierci było "żółtaczkowe zapalenie otrzewnej".</w:t>
      </w:r>
    </w:p>
    <w:p w14:paraId="20F6FAFC" w14:textId="77777777" w:rsidR="009D72CE" w:rsidRPr="00B65429" w:rsidRDefault="009D72CE" w:rsidP="009D72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429">
        <w:rPr>
          <w:sz w:val="24"/>
          <w:szCs w:val="24"/>
        </w:rPr>
        <w:t>Jaja podłogowe: Procent jaj podłogowych wzrastał wraz z wiekiem dla obu mieszańców, ale bardziej dla DW.</w:t>
      </w:r>
    </w:p>
    <w:p w14:paraId="3E076233" w14:textId="77777777" w:rsidR="009D72CE" w:rsidRPr="00B65429" w:rsidRDefault="009D72CE" w:rsidP="009D72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429">
        <w:rPr>
          <w:sz w:val="24"/>
          <w:szCs w:val="24"/>
        </w:rPr>
        <w:lastRenderedPageBreak/>
        <w:t>Waga/grubość jaj i skorupy: Jaja BB były cięższe i miały grubsze skorupy niż DW we wszystkich grupach wiekowych, przy czym poziom grubości skorupy malał wraz z wiekiem.</w:t>
      </w:r>
    </w:p>
    <w:p w14:paraId="20392BD1" w14:textId="5FAA12E8" w:rsidR="00952774" w:rsidRDefault="009D72CE">
      <w:r>
        <w:t xml:space="preserve">Tłumaczenie </w:t>
      </w:r>
      <w:proofErr w:type="spellStart"/>
      <w:r>
        <w:t>PZZHiPD</w:t>
      </w:r>
      <w:proofErr w:type="spellEnd"/>
    </w:p>
    <w:p w14:paraId="1AA44AE4" w14:textId="22DACAE6" w:rsidR="009D72CE" w:rsidRPr="009D72CE" w:rsidRDefault="009D72CE">
      <w:pPr>
        <w:rPr>
          <w:b/>
          <w:bCs/>
          <w:i/>
          <w:iCs/>
        </w:rPr>
      </w:pPr>
      <w:r w:rsidRPr="009D72CE">
        <w:rPr>
          <w:b/>
          <w:bCs/>
          <w:i/>
          <w:iCs/>
        </w:rPr>
        <w:t>FINANSOWANE Z FUNDUSZU PROMOCJI MIĘSA DROBIOWEGO</w:t>
      </w:r>
    </w:p>
    <w:sectPr w:rsidR="009D72CE" w:rsidRPr="009D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505A8"/>
    <w:multiLevelType w:val="hybridMultilevel"/>
    <w:tmpl w:val="5E64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CE"/>
    <w:rsid w:val="00952774"/>
    <w:rsid w:val="009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B2F3"/>
  <w15:chartTrackingRefBased/>
  <w15:docId w15:val="{CE6C900B-1722-4126-BEE9-569A98FA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2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2021-07-07T20:37:00Z</dcterms:created>
  <dcterms:modified xsi:type="dcterms:W3CDTF">2021-07-07T20:40:00Z</dcterms:modified>
</cp:coreProperties>
</file>