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E253A" w14:textId="77777777" w:rsidR="00914DC9" w:rsidRDefault="00914DC9" w:rsidP="00914DC9">
      <w:pPr>
        <w:jc w:val="both"/>
      </w:pPr>
      <w:r>
        <w:t>Mięso</w:t>
      </w:r>
    </w:p>
    <w:p w14:paraId="67970D11" w14:textId="77777777" w:rsidR="00914DC9" w:rsidRDefault="00914DC9" w:rsidP="00914DC9">
      <w:pPr>
        <w:jc w:val="both"/>
      </w:pPr>
      <w:r>
        <w:t>4 grudnia 2020 r.</w:t>
      </w:r>
    </w:p>
    <w:p w14:paraId="28DD2DB4" w14:textId="77777777" w:rsidR="00914DC9" w:rsidRPr="00937C1E" w:rsidRDefault="00914DC9" w:rsidP="00914DC9">
      <w:pPr>
        <w:jc w:val="both"/>
        <w:rPr>
          <w:b/>
          <w:bCs/>
          <w:sz w:val="32"/>
          <w:szCs w:val="32"/>
        </w:rPr>
      </w:pPr>
      <w:r w:rsidRPr="00937C1E">
        <w:rPr>
          <w:b/>
          <w:bCs/>
          <w:sz w:val="32"/>
          <w:szCs w:val="32"/>
        </w:rPr>
        <w:t>Walka z Covidem-19 na rynku drobiu w UE-27</w:t>
      </w:r>
    </w:p>
    <w:p w14:paraId="482F14C7" w14:textId="77777777" w:rsidR="00914DC9" w:rsidRDefault="00914DC9" w:rsidP="00914DC9">
      <w:pPr>
        <w:jc w:val="both"/>
      </w:pPr>
      <w:r>
        <w:t xml:space="preserve">Po latach wzrostu oczekuje się, że sektor mięsa drobiowego w UE-27 skurczy się umiarkowanie w 2020 r., a następnie odbije się w 2021 r., chociaż tempo wzrostu będzie wolniejsze niż przed wprowadzeniem reformy WPR. Dalszy rozwój niekonwencjonalnych systemów produkcji (kurczęta ekologiczne, z chowu na wolnym wybiegu i bez GMO) pozostaje </w:t>
      </w:r>
    </w:p>
    <w:p w14:paraId="513CED95" w14:textId="77777777" w:rsidR="00914DC9" w:rsidRDefault="00914DC9" w:rsidP="00914DC9">
      <w:pPr>
        <w:jc w:val="both"/>
      </w:pPr>
      <w:r>
        <w:t>Po latach wzrostu, przewiduje się, że produkcja mięsa drobiowego w UE-27* spadnie o 1,6% w 2020 r. ze względu na wpływ pandemii Covid-19, która doprowadziła do zastoju w większości krajów UE-27 i tymczasowego zamknięcia hoteli, restauracji i kawiarni instytucjonalnych (HRI). Podczas gdy popyt na mięso drobiowe był słabiej odczuwany niż na inne rodzaje mięsa, utrata możliwości spożywania posiłków poza domem nie przełożyła się w pełni na sprzedaż kurcząt do konsumpcji domowej. W większości państw UE-27 rzeźnie i przetwórcy mięsa kurcząt musieli przejść od sprzedaży masowej do sektora HRI do sprzedaży detalicznej na potrzeby gospodarstw domowych.</w:t>
      </w:r>
    </w:p>
    <w:p w14:paraId="29735E6C" w14:textId="77777777" w:rsidR="00914DC9" w:rsidRDefault="00914DC9" w:rsidP="00914DC9">
      <w:pPr>
        <w:jc w:val="both"/>
      </w:pPr>
      <w:r w:rsidRPr="00884F85">
        <w:t>Większość krajów UE-27 wykazuje zatem spadek produkcji w 2020 r., z wyjątkiem Niemiec, gdzie konsumpcja krajowa utrzymała się na wysokim poziomie, pomimo presji na produkcję wynikającej z kwestii dobrostanu i ochrony środowiska, które utrudniają tworzenie nowych ferm drobiu i powiększanie istniejących.</w:t>
      </w:r>
    </w:p>
    <w:p w14:paraId="49FA2149" w14:textId="77777777" w:rsidR="00914DC9" w:rsidRPr="00AA4FBD" w:rsidRDefault="00914DC9" w:rsidP="00914DC9">
      <w:pPr>
        <w:jc w:val="both"/>
        <w:rPr>
          <w:b/>
          <w:bCs/>
        </w:rPr>
      </w:pPr>
      <w:r w:rsidRPr="00AA4FBD">
        <w:rPr>
          <w:b/>
          <w:bCs/>
        </w:rPr>
        <w:t>Wpływ HPAI i Covid-19 na Polskę</w:t>
      </w:r>
    </w:p>
    <w:p w14:paraId="1BDBD55F" w14:textId="77777777" w:rsidR="00914DC9" w:rsidRDefault="00914DC9" w:rsidP="00914DC9">
      <w:pPr>
        <w:jc w:val="both"/>
      </w:pPr>
      <w:r>
        <w:t>Polska jest największym producentem kurczaków w UE-27 z blisko 20% udziałem w produkcji kurczaków w UE-27. Jednak w latach 2019 i 2020 odnotowano kilka przypadków wysoce zjadliwej grypy ptaków w Bułgarii i Polsce, co doprowadziło do tego, że kilka krajów - Republika Południowej Afryki, Chiny, Korea Południowa, Singapur, Japonia, Tajwan, Zjednoczone Emiraty Arabskie i Filipiny - wprowadziły zakaz przywozu polskiego drobiu i produktów jajecznych. Na podstawie polskiego planu regionalizacji, import polskiego drobiu został ograniczony przez Ukrainę, Białoruś, Hongkong, Kazachstan, Rosję, Armenię, Kubę i Arabię Saudyjską.</w:t>
      </w:r>
    </w:p>
    <w:p w14:paraId="5B956DE9" w14:textId="77777777" w:rsidR="00914DC9" w:rsidRDefault="00914DC9" w:rsidP="00914DC9">
      <w:pPr>
        <w:jc w:val="both"/>
      </w:pPr>
      <w:r>
        <w:t>Ponadto, Polska została szczególnie dotknięta zamknięciem sektora HRI w wielu krajach członkowskich UE-27. Przed wybuchem epidemii Covid-19 wzrost produkcji kurczaka w Polsce był przede wszystkim eksportowany - blisko 50% jego produkcji było eksportowane, a większość tego eksportu do innych państw członkowskich UE-27 trafiała do sektora HRI. Dodatkowo, zakaz wywozu polskich kurcząt do wielu państw trzecich z powodu ogniska wysoce zjadliwej grypy ptaków doprowadził do gwałtownego wzrostu krajowych zapasów mięsa, co przełożyło się na niższe ceny skupu od producentów (które w okresie od marca do lipca 2020 r. spadły o 9%, a w porównaniu z lipcem 2019 r. o 10%).</w:t>
      </w:r>
    </w:p>
    <w:p w14:paraId="0EA659AA" w14:textId="77777777" w:rsidR="00914DC9" w:rsidRPr="00AA4FBD" w:rsidRDefault="00914DC9" w:rsidP="00914DC9">
      <w:pPr>
        <w:jc w:val="both"/>
        <w:rPr>
          <w:b/>
          <w:bCs/>
        </w:rPr>
      </w:pPr>
      <w:r w:rsidRPr="00AA4FBD">
        <w:rPr>
          <w:b/>
          <w:bCs/>
        </w:rPr>
        <w:t>Francja: popyt wewnętrzny pozostaje silny</w:t>
      </w:r>
    </w:p>
    <w:p w14:paraId="1ECA9651" w14:textId="77777777" w:rsidR="00914DC9" w:rsidRDefault="00914DC9" w:rsidP="00914DC9">
      <w:pPr>
        <w:jc w:val="both"/>
      </w:pPr>
      <w:r>
        <w:t>W ciągu ostatnich 7 lat produkcja mięsa drobiowego we Francji zatrzymała się z powodu zmniejszającego się eksportu i konkurencji ze strony innych dostawców z UE-27. Zamknięcie to zmniejszyło popyt konsumentów na mięso z kurcząt, podczas gdy francuski krajowy rynek detaliczny kurcząt pozostał silny, ponieważ gospodarstwa domowe preferują kurczaki produkowane w kraju.</w:t>
      </w:r>
    </w:p>
    <w:p w14:paraId="5CF566CF" w14:textId="77777777" w:rsidR="00914DC9" w:rsidRDefault="00914DC9" w:rsidP="00914DC9">
      <w:pPr>
        <w:jc w:val="both"/>
        <w:rPr>
          <w:b/>
          <w:bCs/>
        </w:rPr>
      </w:pPr>
    </w:p>
    <w:p w14:paraId="4D75F4AE" w14:textId="77777777" w:rsidR="00914DC9" w:rsidRDefault="00914DC9" w:rsidP="00914DC9">
      <w:pPr>
        <w:jc w:val="both"/>
        <w:rPr>
          <w:b/>
          <w:bCs/>
        </w:rPr>
      </w:pPr>
    </w:p>
    <w:p w14:paraId="41389D1D" w14:textId="77777777" w:rsidR="00914DC9" w:rsidRPr="003B2C70" w:rsidRDefault="00914DC9" w:rsidP="00914DC9">
      <w:pPr>
        <w:jc w:val="both"/>
        <w:rPr>
          <w:b/>
          <w:bCs/>
        </w:rPr>
      </w:pPr>
      <w:r w:rsidRPr="003B2C70">
        <w:rPr>
          <w:b/>
          <w:bCs/>
        </w:rPr>
        <w:lastRenderedPageBreak/>
        <w:t>Restrukturyzacja hiszpańskiego sektora mięsa drobiowego</w:t>
      </w:r>
    </w:p>
    <w:p w14:paraId="33F03C93" w14:textId="77777777" w:rsidR="00914DC9" w:rsidRDefault="00914DC9" w:rsidP="00914DC9">
      <w:pPr>
        <w:jc w:val="both"/>
      </w:pPr>
      <w:r>
        <w:t>W związku z tymczasowym zamknięciem sektora HRI i brakiem turystów, spadkiem eksportu kurczaków z Hiszpanii do UE-27 i spadkiem konsumpcji w gospodarstwach domowych, produkcja kurczaków w Hiszpanii spadnie w 2020 roku o 5 %.</w:t>
      </w:r>
    </w:p>
    <w:p w14:paraId="2250A17B" w14:textId="77777777" w:rsidR="00914DC9" w:rsidRDefault="00914DC9" w:rsidP="00914DC9">
      <w:pPr>
        <w:jc w:val="both"/>
      </w:pPr>
      <w:r>
        <w:t>Sytuacja ta, w połączeniu ze znacznie niższymi cenami (spadek o 15 % w kwietniu 2020 r.), skłoniła hiszpańskie stowarzyszenie hodowców drobiu do zwrócenia się do Komisji Europejskiej z wnioskiem o pomoc na niepubliczne składowanie (PSA), ale wniosek ten został odrzucony. Oczekuje się, że w 2021 r. produkcja kurczaków powróci do poziomu z roku 2019. Tymczasem hiszpański sektor mięsa drobiowego, który przechodzi restrukturyzację w kierunku wytwarzania produktów z kurczaka o wartości dodanej, podobno planuje zwiększyć swoje rynki eksportowe drobiu poza UE-27.</w:t>
      </w:r>
    </w:p>
    <w:p w14:paraId="0A4FA981" w14:textId="77777777" w:rsidR="00914DC9" w:rsidRPr="00AA4FBD" w:rsidRDefault="00914DC9" w:rsidP="00914DC9">
      <w:pPr>
        <w:jc w:val="both"/>
        <w:rPr>
          <w:b/>
          <w:bCs/>
        </w:rPr>
      </w:pPr>
      <w:r w:rsidRPr="00AA4FBD">
        <w:rPr>
          <w:b/>
          <w:bCs/>
        </w:rPr>
        <w:t>Wiele zmian dla holenderskiego sektora drobiarskiego</w:t>
      </w:r>
    </w:p>
    <w:p w14:paraId="2D2667B9" w14:textId="77777777" w:rsidR="00914DC9" w:rsidRDefault="00914DC9" w:rsidP="00914DC9">
      <w:pPr>
        <w:jc w:val="both"/>
      </w:pPr>
      <w:r>
        <w:t xml:space="preserve">Na produkcję mięsa kurcząt w Holandii wpływ miał Covid-19, głównie ze względu na niższy popyt na innych rynkach UE, takich jak Wielka Brytania, oraz rosnącą konkurencję z Polski. Po spadku o 3% w 2020 r. przewiduje się, że w 2021 r. nastąpi ponowny wzrost produkcji. Wzrost ten będzie jednak ograniczony przez dostępność licencji na produkcję zwierzęcą w oparciu o ilość fosforanów produkowanych przez ptaki. Przejście na bardziej zrównoważone metody produkcji i lepsze warunki dobrostanu zwierząt (a tym samym zmniejszenie wielkości stada) również ograniczy wzrost produkcji. Dopiero się okaże, jakie będą skutki zamknięcia (1 października 2020 r.) dużej rzeźni we Fryzji, która dokonywała uboju 500 000 ptaków tygodniowo z całkowitej liczby 12 milionów ptaków ubitych w Holandii. Jej konkurent, </w:t>
      </w:r>
      <w:proofErr w:type="spellStart"/>
      <w:r>
        <w:t>Plukon</w:t>
      </w:r>
      <w:proofErr w:type="spellEnd"/>
      <w:r>
        <w:t>, planuje przejąć produkcję, podczas gdy potencjalna nadmierna podaż ptaków powoduje presję na obniżenie produkcji.</w:t>
      </w:r>
    </w:p>
    <w:p w14:paraId="3565DDFA" w14:textId="77777777" w:rsidR="00914DC9" w:rsidRPr="00AA4FBD" w:rsidRDefault="00914DC9" w:rsidP="00914DC9">
      <w:pPr>
        <w:jc w:val="both"/>
        <w:rPr>
          <w:b/>
          <w:bCs/>
        </w:rPr>
      </w:pPr>
      <w:r w:rsidRPr="00AA4FBD">
        <w:rPr>
          <w:b/>
          <w:bCs/>
        </w:rPr>
        <w:t xml:space="preserve">Wzrost konsumpcji detalicznej kurcząt w </w:t>
      </w:r>
      <w:r>
        <w:rPr>
          <w:b/>
          <w:bCs/>
        </w:rPr>
        <w:t>Wielkiej Brytanii</w:t>
      </w:r>
    </w:p>
    <w:p w14:paraId="20019B63" w14:textId="77777777" w:rsidR="00914DC9" w:rsidRDefault="00914DC9" w:rsidP="00914DC9">
      <w:pPr>
        <w:jc w:val="both"/>
      </w:pPr>
      <w:r>
        <w:t>Podczas gdy w marcu 2020 r. Zjednoczone Królestwo doświadczyło faktycznej utraty sektora hotelarskiego, nastąpił znaczny wzrost konsumpcji detalicznej kurczaków. Ponadto w czasie pandemii gwałtownie wzrósł rynek sprzedaży na wynos/dostawy dla restauracji, do tego stopnia, że sektor ten zwiększył się w celu zaspokojenia popytu. Zjednoczone Królestwo zwiększyło eksport do Niderlandów i Belgii, głównie z powodu dewaluacji funta szterlinga.</w:t>
      </w:r>
    </w:p>
    <w:p w14:paraId="78B2D717" w14:textId="77777777" w:rsidR="00914DC9" w:rsidRPr="00AA4FBD" w:rsidRDefault="00914DC9" w:rsidP="00914DC9">
      <w:pPr>
        <w:jc w:val="both"/>
        <w:rPr>
          <w:b/>
          <w:bCs/>
        </w:rPr>
      </w:pPr>
      <w:r w:rsidRPr="00AA4FBD">
        <w:rPr>
          <w:b/>
          <w:bCs/>
        </w:rPr>
        <w:t>Całkowite zapotrzebowanie na kurczaki, prawdopodobnie się odbuduje.</w:t>
      </w:r>
    </w:p>
    <w:p w14:paraId="7FF27B0C" w14:textId="77777777" w:rsidR="00914DC9" w:rsidRDefault="00914DC9" w:rsidP="00914DC9">
      <w:pPr>
        <w:jc w:val="both"/>
      </w:pPr>
      <w:r>
        <w:t>Chociaż wzrost gospodarczy jest wolniejszy niż przed pandemią Covid-19, przewiduje się, że popyt na mięso drobiowe i jego produkcja zostaną odnowione w 2021 r. w wyniku preferowania tańszych źródeł białka, takich jak kurczak, ze względu na niekorzystną sytuację gospodarczą w większości Europy.</w:t>
      </w:r>
    </w:p>
    <w:p w14:paraId="14677891" w14:textId="77777777" w:rsidR="00914DC9" w:rsidRDefault="00914DC9" w:rsidP="00914DC9">
      <w:pPr>
        <w:jc w:val="both"/>
      </w:pPr>
      <w:r>
        <w:t>Blokowanie i zamykanie punktów sprzedaży HRI na kilka miesięcy w większości krajów UE-27 zmniejszyło popyt na tanie części z kurczaka popularne w restauracjach, które były dostarczane przez import. Import zarówno z Brazylii, jak i z Tajlandii zmniejszy się w 2020 roku. Przewiduje się, że jeżeli nie wystąpią dalsze skutki zamknięcia w sektorze HRI, zapotrzebowanie na import w 2021 r. powróci do poziomu sprzed 19. roku życia. Spadek wywozu w 2020 r. był spowodowany pandemią, w wyniku której kilku kluczowych odbiorców mięsa kurcząt z UE-27 wprowadziło zakaz przywozu tego mięsa z powodu ognisk wysoce zjadliwej grypy ptaków w Polsce. Przewiduje się, że w 2021 r. eksport z UE-27 wznowi swój wzrost, napędzany popytem na tanie części kurczaków z Azji i Afryki Subsaharyjskiej.</w:t>
      </w:r>
    </w:p>
    <w:p w14:paraId="60891A3B" w14:textId="77777777" w:rsidR="00914DC9" w:rsidRDefault="00914DC9" w:rsidP="00914DC9">
      <w:pPr>
        <w:jc w:val="both"/>
        <w:rPr>
          <w:b/>
          <w:bCs/>
        </w:rPr>
      </w:pPr>
    </w:p>
    <w:p w14:paraId="06C0352F" w14:textId="77777777" w:rsidR="00914DC9" w:rsidRDefault="00914DC9" w:rsidP="00914DC9">
      <w:pPr>
        <w:jc w:val="both"/>
        <w:rPr>
          <w:b/>
          <w:bCs/>
        </w:rPr>
      </w:pPr>
    </w:p>
    <w:p w14:paraId="16C50732" w14:textId="77777777" w:rsidR="00914DC9" w:rsidRPr="00AA4FBD" w:rsidRDefault="00914DC9" w:rsidP="00914DC9">
      <w:pPr>
        <w:jc w:val="both"/>
        <w:rPr>
          <w:b/>
          <w:bCs/>
        </w:rPr>
      </w:pPr>
      <w:r w:rsidRPr="00AA4FBD">
        <w:rPr>
          <w:b/>
          <w:bCs/>
        </w:rPr>
        <w:lastRenderedPageBreak/>
        <w:t>Światowy apetyt na mięso kurcząt w UE-27</w:t>
      </w:r>
    </w:p>
    <w:p w14:paraId="1FB1C8B5" w14:textId="77777777" w:rsidR="00914DC9" w:rsidRDefault="00914DC9" w:rsidP="00914DC9">
      <w:pPr>
        <w:jc w:val="both"/>
      </w:pPr>
      <w:r>
        <w:t>Spadek eksportu mięsa kurcząt z UE-27 w wyniku pandemii Covid-19 następuje po latach wzrostu napędzanego rosnącym światowym apetytem na części mięsa kurcząt pochodzące z UE-27. Wzrost ten wynika głównie ze wzrostu wywozu konkurencyjnych cenowo części z kością (nogi, skrzydła) oraz mechanicznie odkostnionego mięsa z kurcząt z UE-27. Europejscy eksporterzy mogą obniżyć ceny tych kawałków surowego mięsa, ponieważ uzyskują oni wyższą cenę na krajowych rynkach UE-27 za droższe kawałki piersi i mięso białe.</w:t>
      </w:r>
    </w:p>
    <w:p w14:paraId="026D7C6F" w14:textId="77777777" w:rsidR="00914DC9" w:rsidRDefault="00914DC9" w:rsidP="00914DC9">
      <w:pPr>
        <w:jc w:val="both"/>
      </w:pPr>
      <w:r w:rsidRPr="00AA4FBD">
        <w:t>Ogólny spadek wywozu kryje w sobie silne ruchy eksportowe mrożonych, tanich kawałków mięsa drobiowego do Filipin, a także do niektórych krajów Afryki Subsaharyjskiej, takich jak Ghana i Demokratyczna Republika Konga. Oczekuje się, że w przyszłości Kuba i Angola staną się rosnącymi rynkami dla części kurczaków z UE-27. Ponadto oczekuje się, że wywóz mrożonych kawałków mięsa z UE-27 do Hongkongu utrzyma się na wysokim poziomie w 2020 r., napędzany przez popyt konsumencki pomimo konkurencji z innych źródeł, przede wszystkim z Tajlandii i Brazylii.</w:t>
      </w:r>
    </w:p>
    <w:p w14:paraId="3D4B5609" w14:textId="77777777" w:rsidR="00914DC9" w:rsidRPr="00AA4FBD" w:rsidRDefault="00914DC9" w:rsidP="00914DC9">
      <w:pPr>
        <w:jc w:val="both"/>
        <w:rPr>
          <w:b/>
          <w:bCs/>
        </w:rPr>
      </w:pPr>
      <w:r w:rsidRPr="00AA4FBD">
        <w:rPr>
          <w:b/>
          <w:bCs/>
        </w:rPr>
        <w:t>Eksport UE-27 stoi w obliczu konkurencji ze strony USA</w:t>
      </w:r>
    </w:p>
    <w:p w14:paraId="0E307B74" w14:textId="77777777" w:rsidR="00914DC9" w:rsidRDefault="00914DC9" w:rsidP="00914DC9">
      <w:pPr>
        <w:jc w:val="both"/>
      </w:pPr>
      <w:r>
        <w:t>Przewiduje się, że wywóz mięsa kurcząt z UE-27 do RPA gwałtownie spadnie w 2020 r., a spadek ten będzie podsycony zakazem dotyczącym polskiego mięsa kurcząt z powodu wystąpienia ognisk wysoce zjadliwej grypy ptaków (Polska odzyskała status kraju wolnego od HPAI w dniu 13 sierpnia 2020 r.) oraz blokadą. Holandia uzyskała status kraju wolnego od HPAI na początku 2020 r., ale w ciągu pierwszych 6 miesięcy 2020 r. przywóz holenderskiego mięsa z kurcząt z RPA pozostawał na niskim poziomie.</w:t>
      </w:r>
    </w:p>
    <w:p w14:paraId="74FCD5FF" w14:textId="77777777" w:rsidR="00914DC9" w:rsidRDefault="00914DC9" w:rsidP="00914DC9">
      <w:pPr>
        <w:jc w:val="both"/>
      </w:pPr>
      <w:r>
        <w:t>Sprzedaż mięsa drobiowego z Holandii i innych państw członkowskich UE do RPA jest ograniczona, po części dlatego, że mięso drobiowe z UE-27 stoi w obliczu silnej konkurencji ze strony rosnącego od 2016 roku, kiedy to Stany Zjednoczone uzyskały dostęp do rynku, eksportu mięsa drobiowego z USA do RPA.</w:t>
      </w:r>
    </w:p>
    <w:p w14:paraId="22AA9512" w14:textId="77777777" w:rsidR="00914DC9" w:rsidRPr="00AA4FBD" w:rsidRDefault="00914DC9" w:rsidP="00914DC9">
      <w:pPr>
        <w:jc w:val="both"/>
        <w:rPr>
          <w:b/>
          <w:bCs/>
        </w:rPr>
      </w:pPr>
      <w:r w:rsidRPr="00AA4FBD">
        <w:rPr>
          <w:b/>
          <w:bCs/>
        </w:rPr>
        <w:t>Konsumpcja krajowa</w:t>
      </w:r>
    </w:p>
    <w:p w14:paraId="052589B7" w14:textId="77777777" w:rsidR="00914DC9" w:rsidRDefault="00914DC9" w:rsidP="00914DC9">
      <w:pPr>
        <w:jc w:val="both"/>
      </w:pPr>
      <w:r>
        <w:t>Zamknięcie miało negatywny wpływ na całkowite spożycie mięsa w UE-27, chociaż w mniejszym stopniu dotyczyło ono mięsa kurcząt niż wołowiny i wieprzowiny. Oczekuje się, że wraz z przewidywanym ożywieniem gospodarczym w 2021 r. nastąpi wznowienie wzrostu spożycia mięsa z kurcząt. W kilku krajach UE-27, takich jak Niemcy, Francja i Polska, przejście na mięso z kurcząt również wzrosło ze względu na przekonanie, że jest ono zdrowsze i chudsze, a także ze względu na wygodniejsze przygotowanie. Uważa się również, że łatwiej jest przygotować je do celów gastronomicznych i restauracyjnych niż inne mięsa.</w:t>
      </w:r>
    </w:p>
    <w:p w14:paraId="0C20F179" w14:textId="77777777" w:rsidR="00914DC9" w:rsidRDefault="00914DC9" w:rsidP="00914DC9">
      <w:pPr>
        <w:jc w:val="both"/>
      </w:pPr>
      <w:r>
        <w:t xml:space="preserve">Popyt konsumentów w większości krajów UE-27 rośnie w przypadku kurczaków produkowanych ekologicznie, bez GMO oraz kurczaków z chowu </w:t>
      </w:r>
      <w:proofErr w:type="spellStart"/>
      <w:r>
        <w:t>bezklatkowego</w:t>
      </w:r>
      <w:proofErr w:type="spellEnd"/>
      <w:r>
        <w:t xml:space="preserve"> i z chowu na wolnym wybiegu. Na przykład we Francji sektor chowu z wybiegiem stanowi około 10 % całkowitej konsumpcji, ale kampanie public relations prowadzone przez organizacje zajmujące się prawami zwierząt stymulują rozwój niekonwencjonalnych programów produkcji kurczaków.</w:t>
      </w:r>
    </w:p>
    <w:p w14:paraId="66DC6714" w14:textId="77777777" w:rsidR="00914DC9" w:rsidRDefault="00914DC9" w:rsidP="00914DC9">
      <w:pPr>
        <w:jc w:val="both"/>
      </w:pPr>
      <w:r>
        <w:t>Rozwój tych metod produkcji jest również znaczący w Holandii, Niemczech i Austrii, pomimo cen detalicznych, które są nawet dwukrotnie wyższe od cen kurczaków konwencjonalnych. Wzrasta również popyt na kurczaki pochodzące z lokalnych źródeł. Jest to szczególnie widoczne w Austrii, gdzie sprzedawcy detaliczni reklamują lokalnych i regionalnych dostawców.</w:t>
      </w:r>
    </w:p>
    <w:p w14:paraId="306B45FB" w14:textId="77777777" w:rsidR="00914DC9" w:rsidRDefault="00914DC9" w:rsidP="00914DC9">
      <w:pPr>
        <w:jc w:val="both"/>
      </w:pPr>
    </w:p>
    <w:p w14:paraId="1E686E40" w14:textId="77777777" w:rsidR="00914DC9" w:rsidRDefault="00914DC9" w:rsidP="00914DC9">
      <w:pPr>
        <w:jc w:val="both"/>
      </w:pPr>
      <w:r>
        <w:lastRenderedPageBreak/>
        <w:t xml:space="preserve">*Informacje w tym artykule zostały zaczerpnięte z raportu USDA GAINS przygotowanego przez Xaviera </w:t>
      </w:r>
      <w:proofErr w:type="spellStart"/>
      <w:r>
        <w:t>Audrana</w:t>
      </w:r>
      <w:proofErr w:type="spellEnd"/>
      <w:r>
        <w:t>.</w:t>
      </w:r>
    </w:p>
    <w:p w14:paraId="275A4C57" w14:textId="77777777" w:rsidR="00914DC9" w:rsidRDefault="00914DC9" w:rsidP="00914DC9">
      <w:pPr>
        <w:jc w:val="both"/>
      </w:pPr>
      <w:r>
        <w:t xml:space="preserve">Natalie </w:t>
      </w:r>
      <w:proofErr w:type="spellStart"/>
      <w:r>
        <w:t>Berkhout</w:t>
      </w:r>
      <w:proofErr w:type="spellEnd"/>
    </w:p>
    <w:p w14:paraId="4E2F7D32" w14:textId="0999F5F5" w:rsidR="00914DC9" w:rsidRDefault="00914DC9" w:rsidP="00914DC9">
      <w:pPr>
        <w:jc w:val="both"/>
      </w:pPr>
      <w:r>
        <w:t>Niezależny dziennikarz</w:t>
      </w:r>
    </w:p>
    <w:p w14:paraId="727D7D62" w14:textId="30F60DA6" w:rsidR="00914DC9" w:rsidRPr="00914DC9" w:rsidRDefault="00914DC9" w:rsidP="00914DC9">
      <w:pPr>
        <w:jc w:val="both"/>
        <w:rPr>
          <w:b/>
          <w:bCs/>
        </w:rPr>
      </w:pPr>
      <w:r w:rsidRPr="00914DC9">
        <w:rPr>
          <w:b/>
          <w:bCs/>
        </w:rPr>
        <w:t xml:space="preserve">Tłumaczenie </w:t>
      </w:r>
      <w:proofErr w:type="spellStart"/>
      <w:r w:rsidRPr="00914DC9">
        <w:rPr>
          <w:b/>
          <w:bCs/>
        </w:rPr>
        <w:t>PZZHiPD</w:t>
      </w:r>
      <w:proofErr w:type="spellEnd"/>
    </w:p>
    <w:p w14:paraId="6A7662BB" w14:textId="16DE85B5" w:rsidR="00914DC9" w:rsidRPr="00914DC9" w:rsidRDefault="00914DC9" w:rsidP="00914DC9">
      <w:pPr>
        <w:jc w:val="both"/>
        <w:rPr>
          <w:b/>
          <w:bCs/>
          <w:i/>
          <w:iCs/>
        </w:rPr>
      </w:pPr>
      <w:r w:rsidRPr="00914DC9">
        <w:rPr>
          <w:b/>
          <w:bCs/>
          <w:i/>
          <w:iCs/>
        </w:rPr>
        <w:t>FINANSOWANE Z FUNDUSZU PROMOCJI MIĘSA DROBIOWEGO</w:t>
      </w:r>
    </w:p>
    <w:p w14:paraId="5C7C5016" w14:textId="77777777" w:rsidR="002C2ABE" w:rsidRDefault="002C2ABE"/>
    <w:sectPr w:rsidR="002C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C9"/>
    <w:rsid w:val="002C2ABE"/>
    <w:rsid w:val="00914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4484"/>
  <w15:chartTrackingRefBased/>
  <w15:docId w15:val="{7ADF58F9-E9BF-495D-8C57-8606C195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8675</Characters>
  <Application>Microsoft Office Word</Application>
  <DocSecurity>0</DocSecurity>
  <Lines>72</Lines>
  <Paragraphs>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2021-01-12T20:18:00Z</dcterms:created>
  <dcterms:modified xsi:type="dcterms:W3CDTF">2021-01-12T20:21:00Z</dcterms:modified>
</cp:coreProperties>
</file>