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BB62" w14:textId="77777777" w:rsidR="003C7512" w:rsidRPr="003C7512" w:rsidRDefault="003C7512" w:rsidP="003C7512">
      <w:pPr>
        <w:jc w:val="both"/>
        <w:rPr>
          <w:rFonts w:ascii="Calibri" w:eastAsia="Calibri" w:hAnsi="Calibri" w:cs="Times New Roman"/>
          <w:b/>
          <w:bCs/>
          <w:sz w:val="32"/>
          <w:szCs w:val="32"/>
        </w:rPr>
      </w:pPr>
      <w:r w:rsidRPr="003C7512">
        <w:rPr>
          <w:rFonts w:ascii="Calibri" w:eastAsia="Calibri" w:hAnsi="Calibri" w:cs="Times New Roman"/>
          <w:b/>
          <w:bCs/>
          <w:sz w:val="32"/>
          <w:szCs w:val="32"/>
        </w:rPr>
        <w:t>Zdrowie</w:t>
      </w:r>
    </w:p>
    <w:p w14:paraId="22946E67" w14:textId="77777777" w:rsidR="003C7512" w:rsidRPr="003C7512" w:rsidRDefault="003C7512" w:rsidP="003C7512">
      <w:pPr>
        <w:jc w:val="both"/>
        <w:rPr>
          <w:rFonts w:ascii="Calibri" w:eastAsia="Calibri" w:hAnsi="Calibri" w:cs="Times New Roman"/>
        </w:rPr>
      </w:pPr>
      <w:r w:rsidRPr="003C7512">
        <w:rPr>
          <w:rFonts w:ascii="Calibri" w:eastAsia="Calibri" w:hAnsi="Calibri" w:cs="Times New Roman"/>
        </w:rPr>
        <w:t>24 kwietnia 2020 r.</w:t>
      </w:r>
    </w:p>
    <w:p w14:paraId="335C2A0E" w14:textId="77777777" w:rsidR="003C7512" w:rsidRPr="003C7512" w:rsidRDefault="003C7512" w:rsidP="003C7512">
      <w:pPr>
        <w:keepNext/>
        <w:keepLines/>
        <w:shd w:val="clear" w:color="auto" w:fill="F0F0F0"/>
        <w:spacing w:after="0"/>
        <w:outlineLvl w:val="2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hyperlink r:id="rId4" w:history="1">
        <w:proofErr w:type="spellStart"/>
        <w:r w:rsidRPr="003C7512">
          <w:rPr>
            <w:rFonts w:ascii="Source Sans Pro" w:eastAsia="Times New Roman" w:hAnsi="Source Sans Pro" w:cs="Times New Roman"/>
            <w:color w:val="D18313"/>
            <w:sz w:val="24"/>
            <w:szCs w:val="24"/>
            <w:u w:val="single"/>
          </w:rPr>
          <w:t>Jasmien</w:t>
        </w:r>
        <w:proofErr w:type="spellEnd"/>
        <w:r w:rsidRPr="003C7512">
          <w:rPr>
            <w:rFonts w:ascii="Source Sans Pro" w:eastAsia="Times New Roman" w:hAnsi="Source Sans Pro" w:cs="Times New Roman"/>
            <w:color w:val="D18313"/>
            <w:sz w:val="24"/>
            <w:szCs w:val="24"/>
            <w:u w:val="single"/>
          </w:rPr>
          <w:t xml:space="preserve"> </w:t>
        </w:r>
        <w:proofErr w:type="spellStart"/>
        <w:r w:rsidRPr="003C7512">
          <w:rPr>
            <w:rFonts w:ascii="Source Sans Pro" w:eastAsia="Times New Roman" w:hAnsi="Source Sans Pro" w:cs="Times New Roman"/>
            <w:color w:val="D18313"/>
            <w:sz w:val="24"/>
            <w:szCs w:val="24"/>
            <w:u w:val="single"/>
          </w:rPr>
          <w:t>Vandeputte</w:t>
        </w:r>
        <w:proofErr w:type="spellEnd"/>
      </w:hyperlink>
    </w:p>
    <w:p w14:paraId="71C61D3F" w14:textId="77777777" w:rsidR="003C7512" w:rsidRPr="003C7512" w:rsidRDefault="003C7512" w:rsidP="003C7512">
      <w:pPr>
        <w:jc w:val="both"/>
        <w:rPr>
          <w:rFonts w:ascii="Calibri" w:eastAsia="Calibri" w:hAnsi="Calibri" w:cs="Times New Roman"/>
        </w:rPr>
      </w:pPr>
      <w:r w:rsidRPr="003C7512">
        <w:rPr>
          <w:rFonts w:ascii="Calibri" w:eastAsia="Calibri" w:hAnsi="Calibri" w:cs="Times New Roman"/>
        </w:rPr>
        <w:t xml:space="preserve">Zwalczanie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 jest trudne.</w:t>
      </w:r>
    </w:p>
    <w:p w14:paraId="585CE2A3" w14:textId="77777777" w:rsidR="003C7512" w:rsidRPr="003C7512" w:rsidRDefault="003C7512" w:rsidP="003C7512">
      <w:pPr>
        <w:jc w:val="both"/>
        <w:rPr>
          <w:rFonts w:ascii="Calibri" w:eastAsia="Calibri" w:hAnsi="Calibri" w:cs="Times New Roman"/>
        </w:rPr>
      </w:pPr>
      <w:r w:rsidRPr="003C7512">
        <w:rPr>
          <w:rFonts w:ascii="Calibri" w:eastAsia="Calibri" w:hAnsi="Calibri" w:cs="Times New Roman"/>
        </w:rPr>
        <w:t xml:space="preserve">Belgijskie badania dotyczyły możliwości szczepienia metodą in ovo (podawania szczepionek w </w:t>
      </w:r>
      <w:proofErr w:type="spellStart"/>
      <w:r w:rsidRPr="003C7512">
        <w:rPr>
          <w:rFonts w:ascii="Calibri" w:eastAsia="Calibri" w:hAnsi="Calibri" w:cs="Times New Roman"/>
        </w:rPr>
        <w:t>końcowyrn</w:t>
      </w:r>
      <w:proofErr w:type="spellEnd"/>
      <w:r w:rsidRPr="003C7512">
        <w:rPr>
          <w:rFonts w:ascii="Calibri" w:eastAsia="Calibri" w:hAnsi="Calibri" w:cs="Times New Roman"/>
        </w:rPr>
        <w:t xml:space="preserve"> etapie embriogenezy ptaków) brojlerów przeciwko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 przy użyciu szczepionki bakteryjnej i podjednostkowej. Nie udało się osiągnąć wystarczającej odporności.</w:t>
      </w:r>
    </w:p>
    <w:p w14:paraId="7E6F5EA7" w14:textId="77777777" w:rsidR="003C7512" w:rsidRPr="003C7512" w:rsidRDefault="003C7512" w:rsidP="003C7512">
      <w:pPr>
        <w:jc w:val="both"/>
        <w:rPr>
          <w:rFonts w:ascii="Calibri" w:eastAsia="Calibri" w:hAnsi="Calibri" w:cs="Times New Roman"/>
        </w:rPr>
      </w:pPr>
      <w:r w:rsidRPr="003C7512">
        <w:rPr>
          <w:rFonts w:ascii="Calibri" w:eastAsia="Calibri" w:hAnsi="Calibri" w:cs="Times New Roman"/>
        </w:rPr>
        <w:t xml:space="preserve">Od 2005 r. jedną z najważniejszych przyczyn przenoszonego drogą pokarmową zapalenia żołądka i jelit u ludzi w Unii Europejskiej jest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 pochodząca z mięsa drobiowego.</w:t>
      </w:r>
    </w:p>
    <w:p w14:paraId="118F2BE6" w14:textId="77777777" w:rsidR="003C7512" w:rsidRPr="003C7512" w:rsidRDefault="003C7512" w:rsidP="003C7512">
      <w:pPr>
        <w:jc w:val="both"/>
        <w:rPr>
          <w:rFonts w:ascii="Calibri" w:eastAsia="Calibri" w:hAnsi="Calibri" w:cs="Times New Roman"/>
        </w:rPr>
      </w:pPr>
      <w:r w:rsidRPr="003C7512">
        <w:rPr>
          <w:rFonts w:ascii="Calibri" w:eastAsia="Calibri" w:hAnsi="Calibri" w:cs="Times New Roman"/>
        </w:rPr>
        <w:t xml:space="preserve">Poza środkami bezpieczeństwa biologicznego, istnieje niewiele dostępnych opcji zwalczania zakażenia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u drobiu. Mimo że szczepienia są obiecującą metodą, żadna szczepionka nie została jeszcze wprowadzona na rynek. Wcześniej, mieszanka bakteryjna 13 heterologicznych szczepów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i podjednostkowa szczepionka z sześciu konserwowanych, </w:t>
      </w:r>
      <w:proofErr w:type="spellStart"/>
      <w:r w:rsidRPr="003C7512">
        <w:rPr>
          <w:rFonts w:ascii="Calibri" w:eastAsia="Calibri" w:hAnsi="Calibri" w:cs="Times New Roman"/>
        </w:rPr>
        <w:t>immunodominujących</w:t>
      </w:r>
      <w:proofErr w:type="spellEnd"/>
      <w:r w:rsidRPr="003C7512">
        <w:rPr>
          <w:rFonts w:ascii="Calibri" w:eastAsia="Calibri" w:hAnsi="Calibri" w:cs="Times New Roman"/>
        </w:rPr>
        <w:t xml:space="preserve"> antygenów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, wywołała wysoką i długotrwałą odpowiedź immunologiczną u kur niosek i zmniejszyła kolonizację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 u brojlerów, gdy była stosowana poprzez szczepienia bierne. Metoda ta wymagała podania w paszy przeciwciał uzyskanych z żółtek jaj u  uodpornionych kur. Użycie świeżych żółtek i ta metoda podawania są niepraktyczne do zastosowania w warunkach przemysłowych. Dlatego też należy zbadać inne metody podawania. Szczepienie podane metodą in ovo jest bezpieczną i przyjazną dla użytkownika formą, która została już zatwierdzona w odniesieniu do choroby Marka, zakaźnego zapalenia kości i rzekomego pomoru drobiu</w:t>
      </w:r>
    </w:p>
    <w:p w14:paraId="3C93DA84" w14:textId="77777777" w:rsidR="003C7512" w:rsidRPr="003C7512" w:rsidRDefault="003C7512" w:rsidP="003C7512">
      <w:pPr>
        <w:jc w:val="both"/>
        <w:rPr>
          <w:rFonts w:ascii="Calibri" w:eastAsia="Calibri" w:hAnsi="Calibri" w:cs="Times New Roman"/>
        </w:rPr>
      </w:pPr>
      <w:r w:rsidRPr="003C7512">
        <w:rPr>
          <w:rFonts w:ascii="Calibri" w:eastAsia="Calibri" w:hAnsi="Calibri" w:cs="Times New Roman"/>
        </w:rPr>
        <w:t>Wcześniejsze badania nie są obiecujące</w:t>
      </w:r>
    </w:p>
    <w:p w14:paraId="0F32CA21" w14:textId="77777777" w:rsidR="003C7512" w:rsidRPr="003C7512" w:rsidRDefault="003C7512" w:rsidP="003C7512">
      <w:pPr>
        <w:jc w:val="both"/>
        <w:rPr>
          <w:rFonts w:ascii="Calibri" w:eastAsia="Calibri" w:hAnsi="Calibri" w:cs="Times New Roman"/>
        </w:rPr>
      </w:pPr>
      <w:r w:rsidRPr="003C7512">
        <w:rPr>
          <w:rFonts w:ascii="Calibri" w:eastAsia="Calibri" w:hAnsi="Calibri" w:cs="Times New Roman"/>
        </w:rPr>
        <w:t xml:space="preserve">Szczepionka podawana metodą in ovo przeciwko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była wcześniej badana przy użyciu </w:t>
      </w:r>
      <w:proofErr w:type="spellStart"/>
      <w:r w:rsidRPr="003C7512">
        <w:rPr>
          <w:rFonts w:ascii="Calibri" w:eastAsia="Calibri" w:hAnsi="Calibri" w:cs="Times New Roman"/>
        </w:rPr>
        <w:t>izolatu</w:t>
      </w:r>
      <w:proofErr w:type="spellEnd"/>
      <w:r w:rsidRPr="003C7512">
        <w:rPr>
          <w:rFonts w:ascii="Calibri" w:eastAsia="Calibri" w:hAnsi="Calibri" w:cs="Times New Roman"/>
        </w:rPr>
        <w:t xml:space="preserve"> C.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 zabitego ciepłem oraz rekombinowanej szczepionki podjednostkowej na bazie flageliny o swoistej aktywności </w:t>
      </w:r>
      <w:proofErr w:type="spellStart"/>
      <w:r w:rsidRPr="003C7512">
        <w:rPr>
          <w:rFonts w:ascii="Calibri" w:eastAsia="Calibri" w:hAnsi="Calibri" w:cs="Times New Roman"/>
        </w:rPr>
        <w:t>adiuwantowej</w:t>
      </w:r>
      <w:proofErr w:type="spellEnd"/>
      <w:r w:rsidRPr="003C7512">
        <w:rPr>
          <w:rFonts w:ascii="Calibri" w:eastAsia="Calibri" w:hAnsi="Calibri" w:cs="Times New Roman"/>
        </w:rPr>
        <w:t xml:space="preserve">. Wyniki nie były zbyt obiecujące, tak samo było w przypadku eksperymentów z użyciem pęcherzyków błony zewnętrznej, chociaż dało to co najmniej maksymalną redukcję 1 log CFU kolonizacji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w jelicie grubym. Dlatego też zbadano, czy szczepionki te mogą być stosowane do ochrony brojlerów przed zakażeniem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po szczepieniu metodą in ovo. Zarodki zostały uodpornione w jajach w 18. dniu szczepionką bakteryjną lub podjednostkową, a następnie w 19. dniu po wylęgu. Ptaki te zostały zaszczepione C.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 zgodnie z modelem </w:t>
      </w:r>
      <w:proofErr w:type="spellStart"/>
      <w:r w:rsidRPr="003C7512">
        <w:rPr>
          <w:rFonts w:ascii="Calibri" w:eastAsia="Calibri" w:hAnsi="Calibri" w:cs="Times New Roman"/>
        </w:rPr>
        <w:t>seedera</w:t>
      </w:r>
      <w:proofErr w:type="spellEnd"/>
      <w:r w:rsidRPr="003C7512">
        <w:rPr>
          <w:rFonts w:ascii="Calibri" w:eastAsia="Calibri" w:hAnsi="Calibri" w:cs="Times New Roman"/>
        </w:rPr>
        <w:t xml:space="preserve">. Kwantyfikacja C.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 w zawartości jelita ślepego u brojlerów wykazała, że ptaki zaszczepione metodą in ovo nie były chronione przed zakażeniem C. </w:t>
      </w:r>
      <w:proofErr w:type="spellStart"/>
      <w:r w:rsidRPr="003C7512">
        <w:rPr>
          <w:rFonts w:ascii="Calibri" w:eastAsia="Calibri" w:hAnsi="Calibri" w:cs="Times New Roman"/>
        </w:rPr>
        <w:t>jejuni</w:t>
      </w:r>
      <w:proofErr w:type="spellEnd"/>
      <w:r w:rsidRPr="003C7512">
        <w:rPr>
          <w:rFonts w:ascii="Calibri" w:eastAsia="Calibri" w:hAnsi="Calibri" w:cs="Times New Roman"/>
        </w:rPr>
        <w:t xml:space="preserve">. Ilościowe oznaczenie miana przeciwciał przeciwko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we krwi nie wykazało indukcji specyficznych dla </w:t>
      </w:r>
      <w:proofErr w:type="spellStart"/>
      <w:r w:rsidRPr="003C7512">
        <w:rPr>
          <w:rFonts w:ascii="Calibri" w:eastAsia="Calibri" w:hAnsi="Calibri" w:cs="Times New Roman"/>
        </w:rPr>
        <w:t>Campylobacter</w:t>
      </w:r>
      <w:proofErr w:type="spellEnd"/>
      <w:r w:rsidRPr="003C7512">
        <w:rPr>
          <w:rFonts w:ascii="Calibri" w:eastAsia="Calibri" w:hAnsi="Calibri" w:cs="Times New Roman"/>
        </w:rPr>
        <w:t xml:space="preserve"> odpowiedzi serologicznych u zaszczepionych ptaków, co może wyjaśniać, dlaczego nie było ochrony u zaszczepionych piskląt.</w:t>
      </w:r>
    </w:p>
    <w:p w14:paraId="2A81151A" w14:textId="77777777" w:rsidR="003C7512" w:rsidRPr="003C7512" w:rsidRDefault="003C7512" w:rsidP="003C7512">
      <w:pPr>
        <w:jc w:val="both"/>
        <w:rPr>
          <w:rFonts w:ascii="Calibri" w:eastAsia="Calibri" w:hAnsi="Calibri" w:cs="Times New Roman"/>
          <w:b/>
          <w:bCs/>
        </w:rPr>
      </w:pPr>
      <w:r w:rsidRPr="003C7512">
        <w:rPr>
          <w:rFonts w:ascii="Calibri" w:eastAsia="Calibri" w:hAnsi="Calibri" w:cs="Times New Roman"/>
          <w:b/>
          <w:bCs/>
        </w:rPr>
        <w:t xml:space="preserve">Tłumaczenie </w:t>
      </w:r>
      <w:proofErr w:type="spellStart"/>
      <w:r w:rsidRPr="003C7512">
        <w:rPr>
          <w:rFonts w:ascii="Calibri" w:eastAsia="Calibri" w:hAnsi="Calibri" w:cs="Times New Roman"/>
          <w:b/>
          <w:bCs/>
        </w:rPr>
        <w:t>PZZHiPD</w:t>
      </w:r>
      <w:proofErr w:type="spellEnd"/>
    </w:p>
    <w:p w14:paraId="35135A5E" w14:textId="77777777" w:rsidR="003C7512" w:rsidRPr="003C7512" w:rsidRDefault="003C7512" w:rsidP="003C7512">
      <w:pPr>
        <w:jc w:val="both"/>
        <w:rPr>
          <w:rFonts w:ascii="Calibri" w:eastAsia="Calibri" w:hAnsi="Calibri" w:cs="Times New Roman"/>
          <w:b/>
          <w:bCs/>
          <w:i/>
          <w:iCs/>
        </w:rPr>
      </w:pPr>
      <w:r w:rsidRPr="003C7512">
        <w:rPr>
          <w:rFonts w:ascii="Calibri" w:eastAsia="Calibri" w:hAnsi="Calibri" w:cs="Times New Roman"/>
          <w:b/>
          <w:bCs/>
          <w:i/>
          <w:iCs/>
        </w:rPr>
        <w:t>FINANSOWANE Z FUNDUSZU PROMOCJI MIĘSA DROBIOWEGO</w:t>
      </w:r>
    </w:p>
    <w:p w14:paraId="177681D1" w14:textId="77777777" w:rsidR="00B220F1" w:rsidRDefault="00B220F1"/>
    <w:sectPr w:rsidR="00B2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2"/>
    <w:rsid w:val="003C7512"/>
    <w:rsid w:val="00B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9A5F"/>
  <w15:chartTrackingRefBased/>
  <w15:docId w15:val="{91C21E1A-7098-424A-BB95-B864333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ultryworld.net/Authors/Jasmien-Vandeput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2020-05-18T15:17:00Z</dcterms:created>
  <dcterms:modified xsi:type="dcterms:W3CDTF">2020-05-18T15:18:00Z</dcterms:modified>
</cp:coreProperties>
</file>