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9A" w:rsidRPr="004A219A" w:rsidRDefault="004A219A" w:rsidP="004A219A">
      <w:pPr>
        <w:shd w:val="clear" w:color="auto" w:fill="FFFFFF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Europejskie przewagi konkurencyjne budowane są od dziesięcioleci na sukcesywnym zwiększaniu poziomów bezpieczeństwa żywności i biorącej się z tego faktu najwyższej na świecie jakości.</w:t>
      </w:r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To działanie zawarte jest w prawach obowiązujących wszystkich europejskich rolników, przetwórców, dystrybutorów i pozostałych podmiotów związanych bezpośrednio i pośrednio z problematyką wytwarzania żywności.</w:t>
      </w:r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Spełnianie tych wymogów, jest akceptowane przez wszystkie w/w ogniwa i uważane za słuszne.</w:t>
      </w:r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Niesie to jednak konsekwencje kosztowe i tutaj jest przewidziana unijna polityka informacyjna i promocyjna  europejskiej żywności dla wszystkich obywateli Unii Europejskiej, a także wszystkich odbiorców na świecie. Konsumenci powinni wiedzieć dlaczego muszą płacić odpowiednią cenę za bezpieczną i tym samym jakościową żywność !</w:t>
      </w:r>
      <w:r w:rsidR="00BD0B31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                                                               </w:t>
      </w: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Europejskie rolnictwo, jego struktura, oparte jest na gospodarstwach rodzinnych. </w:t>
      </w:r>
      <w:r w:rsidR="00BD0B31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Jego ś</w:t>
      </w: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rednia wielkość obszarowa w całej UE - to poniżej 20 hektarów ziemi rolnej.</w:t>
      </w:r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Mimo stosunkowo niewielkiego średniego obszaru tych gospodarstw, ale dzi</w:t>
      </w:r>
      <w:r w:rsidR="009356C6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ęki spójnemu systemowi w całej W</w:t>
      </w: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spólnocie wytwarzana żywność jest zarówno bezpieczna jak i jakościowo jednorodna niezależnie w jakim kraju Unii Europejskiej powstała.</w:t>
      </w:r>
    </w:p>
    <w:p w:rsidR="009356C6" w:rsidRDefault="009356C6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4A219A" w:rsidRPr="007351F0" w:rsidRDefault="009356C6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</w:pPr>
      <w:r w:rsidRPr="007351F0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>Czy zrozumiała jest d</w:t>
      </w:r>
      <w:r w:rsidR="004A219A" w:rsidRPr="007351F0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>opuszczana przez najwyższe władze UE nieuczciwa konkurencja na wspólnotowym, jednolitym i prawnie chronionym rynku</w:t>
      </w:r>
      <w:r w:rsidRPr="007351F0">
        <w:rPr>
          <w:rFonts w:ascii="Segoe UI" w:eastAsia="Times New Roman" w:hAnsi="Segoe UI" w:cs="Segoe UI"/>
          <w:b/>
          <w:color w:val="2C2F45"/>
          <w:sz w:val="21"/>
          <w:szCs w:val="21"/>
          <w:lang w:eastAsia="pl-PL"/>
        </w:rPr>
        <w:t xml:space="preserve"> produktów rolno - spożywczych ?</w:t>
      </w:r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a) z terytorium Ukrainy</w:t>
      </w:r>
    </w:p>
    <w:p w:rsidR="009356C6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   - struktura rolnictwa całkowicie odmienna od unijnego - przedsiębiorstwa zwane </w:t>
      </w:r>
      <w:proofErr w:type="spellStart"/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agro-holdingami</w:t>
      </w:r>
      <w:proofErr w:type="spellEnd"/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gospodarujące na setkach tysięcy hektarach czarnoziemów,( nawet 600 tys. ha jeden podmiot), będące we władaniu kapitału z różnych państw, w tym europejskich.</w:t>
      </w:r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 Według powszechnie dostępnych informacji stosowane w uprawach są tam substancje chemiczne w UE całkowicie zabronione, albowiem są wchłan</w:t>
      </w:r>
      <w:r w:rsidR="003C6AF4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iane przez rośliny, a póź</w:t>
      </w: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niej pozostałości tych związków przez konsumenta - człowieka !, spożywającego żywność z udziałem tych roślin.</w:t>
      </w:r>
    </w:p>
    <w:p w:rsidR="004A219A" w:rsidRPr="004A219A" w:rsidRDefault="009356C6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Cieka</w:t>
      </w:r>
      <w:r w:rsidR="003C6AF4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wą a groź</w:t>
      </w:r>
      <w:r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ną sprawą jest to</w:t>
      </w:r>
      <w:r w:rsidR="004A219A"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, że te środki chemiczne można produkować w Unii, nie wolno ich w UE stosować, ale można je sprzedawać do krajów poza unijnych, z których dopuszcza się żywność </w:t>
      </w:r>
      <w:r w:rsidR="00891DAE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 xml:space="preserve">na rynek wspólnotowy </w:t>
      </w:r>
      <w:r w:rsidR="004A219A"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dla obywateli unijnych !!!</w:t>
      </w:r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  <w:r w:rsidRPr="004A219A"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  <w:t>Inną ciekawą sprawą jest fakt ekonomicznego wspierania gigantycznego rozwoju np. drobiarstwa na terenie Ukrainy poprzez udzielanie kolejnych setek milionów EURO tzw. kredytów przez co najmniej trzy unijne instytucje finansowe.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b) z krajów stowarzyszonych  w </w:t>
      </w:r>
      <w:proofErr w:type="spellStart"/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Merkosur</w:t>
      </w:r>
      <w:proofErr w:type="spellEnd"/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 : Brazylia, Argentyna, Paragwaj, Urugwaj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  - struktura rolnictwa jest jeszcze poważniejsza w skutkach dla europejskiego rolnictwa. Łączna powierzchni</w:t>
      </w:r>
      <w:r w:rsidR="00C43FEC">
        <w:rPr>
          <w:rFonts w:ascii="Segoe UI" w:eastAsia="Times New Roman" w:hAnsi="Segoe UI" w:cs="Segoe UI"/>
          <w:sz w:val="21"/>
          <w:szCs w:val="21"/>
          <w:lang w:eastAsia="pl-PL"/>
        </w:rPr>
        <w:t xml:space="preserve">a tych krajów jest 3.5 razy </w:t>
      </w: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 większa od powierzchni całej UE. Powierzchnie "gospodarstw" to często obszary naszego powiatu, a nawet kilku. Klimat</w:t>
      </w:r>
      <w:r w:rsidR="003D6804">
        <w:rPr>
          <w:rFonts w:ascii="Segoe UI" w:eastAsia="Times New Roman" w:hAnsi="Segoe UI" w:cs="Segoe UI"/>
          <w:sz w:val="21"/>
          <w:szCs w:val="21"/>
          <w:lang w:eastAsia="pl-PL"/>
        </w:rPr>
        <w:t xml:space="preserve"> bardziej sprzyjający dla upraw roślinnych, umożliwiający</w:t>
      </w: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 dwukrotne zbiory oraz dla prawie bez kosztowej hodowli i chowu zwierząt - nie jest konieczne ogrzewanie.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  Stosowane tam powszechnie w uprawach rolnych środki chemiczne, są zakazane w UE.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Również  stosowane tam w produkcji zwierzęcej  niektóre preparaty są uznane w UE jako niebezpieczne i  zakazane. Przykładem  może być legalnie stosowany w Argentynie preparat o nazwie RAKTOPAMINA</w:t>
      </w:r>
      <w:r w:rsidR="00E9658B">
        <w:rPr>
          <w:rFonts w:ascii="Segoe UI" w:eastAsia="Times New Roman" w:hAnsi="Segoe UI" w:cs="Segoe UI"/>
          <w:sz w:val="21"/>
          <w:szCs w:val="21"/>
          <w:lang w:eastAsia="pl-PL"/>
        </w:rPr>
        <w:t xml:space="preserve"> , który jest dodatkiem do pasz</w:t>
      </w: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 - to stymulator wzrostu - działający w organizmie zwierząt jak hormon. Według naukowców stanowi zagrożenie dla ludzkiego zdrowia i jest zakazany w 160 krajach świata.</w:t>
      </w:r>
    </w:p>
    <w:p w:rsidR="004A219A" w:rsidRPr="00306C64" w:rsidRDefault="003C6AF4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t>Według dostępnych ź</w:t>
      </w:r>
      <w:r w:rsidR="004A219A"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ródeł informacji umowa UE z 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MERKOSUR zawiera zgodę na rozluź</w:t>
      </w:r>
      <w:r w:rsidR="004A219A" w:rsidRPr="00306C64">
        <w:rPr>
          <w:rFonts w:ascii="Segoe UI" w:eastAsia="Times New Roman" w:hAnsi="Segoe UI" w:cs="Segoe UI"/>
          <w:sz w:val="21"/>
          <w:szCs w:val="21"/>
          <w:lang w:eastAsia="pl-PL"/>
        </w:rPr>
        <w:t>nienie przepisów i kontroli wszystkich importowanych do Unii Europejskiej produktów rolno - spożywczych !</w:t>
      </w:r>
    </w:p>
    <w:p w:rsidR="004A219A" w:rsidRPr="00306C64" w:rsidRDefault="003C6AF4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lastRenderedPageBreak/>
        <w:t>Według tych samych ź</w:t>
      </w:r>
      <w:r w:rsidR="004A219A" w:rsidRPr="00306C64">
        <w:rPr>
          <w:rFonts w:ascii="Segoe UI" w:eastAsia="Times New Roman" w:hAnsi="Segoe UI" w:cs="Segoe UI"/>
          <w:sz w:val="21"/>
          <w:szCs w:val="21"/>
          <w:lang w:eastAsia="pl-PL"/>
        </w:rPr>
        <w:t>ródeł informacji unijni urzędnicy zapropo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nowali złagodzenie kontroli rzeź</w:t>
      </w:r>
      <w:r w:rsidR="004A219A"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ni w państwach </w:t>
      </w:r>
      <w:proofErr w:type="spellStart"/>
      <w:r w:rsidR="004A219A" w:rsidRPr="00306C64">
        <w:rPr>
          <w:rFonts w:ascii="Segoe UI" w:eastAsia="Times New Roman" w:hAnsi="Segoe UI" w:cs="Segoe UI"/>
          <w:sz w:val="21"/>
          <w:szCs w:val="21"/>
          <w:lang w:eastAsia="pl-PL"/>
        </w:rPr>
        <w:t>Merkosur</w:t>
      </w:r>
      <w:proofErr w:type="spellEnd"/>
      <w:r w:rsidR="004A219A" w:rsidRPr="00306C64">
        <w:rPr>
          <w:rFonts w:ascii="Segoe UI" w:eastAsia="Times New Roman" w:hAnsi="Segoe UI" w:cs="Segoe UI"/>
          <w:sz w:val="21"/>
          <w:szCs w:val="21"/>
          <w:lang w:eastAsia="pl-PL"/>
        </w:rPr>
        <w:t>.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Umowa spowoduje gwałtowny wzrost produkcji rolnej w krajach </w:t>
      </w:r>
      <w:proofErr w:type="spellStart"/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Merkosur</w:t>
      </w:r>
      <w:proofErr w:type="spellEnd"/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 , co z kolei doprowadzi do jeszcze gwałtowniejszego niszczenia amazońskich PŁUC ZIEMI , czyli proces o ogromnym, globalnym znaczeniu , a całkowicie sprzeczny z unijną polityką klimatyczną.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W wynik</w:t>
      </w:r>
      <w:r w:rsidR="008F5EAD">
        <w:rPr>
          <w:rFonts w:ascii="Segoe UI" w:eastAsia="Times New Roman" w:hAnsi="Segoe UI" w:cs="Segoe UI"/>
          <w:sz w:val="21"/>
          <w:szCs w:val="21"/>
          <w:lang w:eastAsia="pl-PL"/>
        </w:rPr>
        <w:t>u ogromnych dostaw np. soi i</w:t>
      </w: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 śruty sojowej oczywiście zmienionej genetycznie prawdopodobnym jest upadek unijnego projektu rozwoju produkcji w</w:t>
      </w:r>
      <w:r w:rsidR="008F5EAD">
        <w:rPr>
          <w:rFonts w:ascii="Segoe UI" w:eastAsia="Times New Roman" w:hAnsi="Segoe UI" w:cs="Segoe UI"/>
          <w:sz w:val="21"/>
          <w:szCs w:val="21"/>
          <w:lang w:eastAsia="pl-PL"/>
        </w:rPr>
        <w:t xml:space="preserve"> Europie na wewnętrzny rynek so</w:t>
      </w: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i NON GMO oraz innych roślin białkowych w myśl idei  UNIA bez GMO.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 Nasuwa się szereg poważnych pytań: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 -Czy w momencie wejścia w życie umowy UNIA EUROPEJSKA - MERKOSUR  nastąpi złamanie dotychczas wdrażanych idei i logicznych zasad stworzonych dla bezpieczeństwa i wysokiej jakości żywności dla obywateli UE oraz jej odbiorców na świecie ?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   - Czy z takim trudem stworzony system zapewniający bezpieczeństwo żywnościowe ludności UE z uwzględnieniem stabilności dostaw bezpiecznej żywności, ale również dający zatrudnienie oraz względne bezpieczeństwo ekonomiczne wielkiej grupie unijnych rolników będ</w:t>
      </w:r>
      <w:r w:rsidR="00707F8C">
        <w:rPr>
          <w:rFonts w:ascii="Segoe UI" w:eastAsia="Times New Roman" w:hAnsi="Segoe UI" w:cs="Segoe UI"/>
          <w:sz w:val="21"/>
          <w:szCs w:val="21"/>
          <w:lang w:eastAsia="pl-PL"/>
        </w:rPr>
        <w:t xml:space="preserve">zie unieważniony ?        </w:t>
      </w: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 xml:space="preserve"> Unijni rolnicy wzorcowo wypełniają nałożone rygorystyczne zasady, uznają je ze zrozumieniem takiej potrzeby, wiedzą jak ważna jest bezpieczna żywność dla zdrowia i życia człowieka !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- Czy wkrótce te zasady mają być swoistym TEATRZYKIEM dla naiwnych ?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 - Czy ktokolwiek zadał sobie pytanie - że zaimportowana z w/w krajów żywność może być reeksportowana np. z Polski do Japonii , a tam zbadana i w wyniku stwierdzenia nieprawidłowości zagrażających zdrowiu utylizowana.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Jak poważne to może przynieść reperkusje ?</w:t>
      </w:r>
    </w:p>
    <w:p w:rsidR="004A219A" w:rsidRPr="00306C64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-Czy odpowiedzialność może ponieść np. cała polska branża drobiarska? Czy można w takiej sytuacji spodziewać się zamknięcia dostępu do danego rynku ?</w:t>
      </w:r>
    </w:p>
    <w:p w:rsid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306C64">
        <w:rPr>
          <w:rFonts w:ascii="Segoe UI" w:eastAsia="Times New Roman" w:hAnsi="Segoe UI" w:cs="Segoe UI"/>
          <w:sz w:val="21"/>
          <w:szCs w:val="21"/>
          <w:lang w:eastAsia="pl-PL"/>
        </w:rPr>
        <w:t> - Czy można dopuszczać do tak poważnych wieloaspektowych zagrożeń</w:t>
      </w:r>
      <w:r w:rsidR="003C6AF4">
        <w:rPr>
          <w:rFonts w:ascii="Segoe UI" w:eastAsia="Times New Roman" w:hAnsi="Segoe UI" w:cs="Segoe UI"/>
          <w:sz w:val="21"/>
          <w:szCs w:val="21"/>
          <w:lang w:eastAsia="pl-PL"/>
        </w:rPr>
        <w:t xml:space="preserve"> ?</w:t>
      </w:r>
    </w:p>
    <w:p w:rsidR="003C6AF4" w:rsidRDefault="003C6AF4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3C6AF4" w:rsidRDefault="003C6AF4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t>Andrzej Danielak</w:t>
      </w:r>
    </w:p>
    <w:p w:rsidR="003C6AF4" w:rsidRPr="00306C64" w:rsidRDefault="003C6AF4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t xml:space="preserve">Prezes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pl-PL"/>
        </w:rPr>
        <w:t>PZZHiPD</w:t>
      </w:r>
      <w:proofErr w:type="spellEnd"/>
    </w:p>
    <w:p w:rsidR="004A219A" w:rsidRPr="004A219A" w:rsidRDefault="004A219A" w:rsidP="004A21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21"/>
          <w:szCs w:val="21"/>
          <w:lang w:eastAsia="pl-PL"/>
        </w:rPr>
      </w:pPr>
    </w:p>
    <w:p w:rsidR="007055FB" w:rsidRDefault="007055FB"/>
    <w:p w:rsidR="00E474DA" w:rsidRDefault="00E474DA"/>
    <w:p w:rsidR="00E474DA" w:rsidRDefault="00E474DA"/>
    <w:p w:rsidR="00E474DA" w:rsidRPr="00F2471D" w:rsidRDefault="00E474DA">
      <w:pPr>
        <w:rPr>
          <w:b/>
          <w:sz w:val="36"/>
          <w:szCs w:val="36"/>
        </w:rPr>
      </w:pPr>
    </w:p>
    <w:p w:rsidR="003A7716" w:rsidRPr="00711196" w:rsidRDefault="003A7716">
      <w:pPr>
        <w:rPr>
          <w:b/>
          <w:sz w:val="36"/>
          <w:szCs w:val="36"/>
        </w:rPr>
      </w:pPr>
    </w:p>
    <w:sectPr w:rsidR="003A7716" w:rsidRPr="00711196" w:rsidSect="00D3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74DA"/>
    <w:rsid w:val="00077678"/>
    <w:rsid w:val="000C144C"/>
    <w:rsid w:val="00306C64"/>
    <w:rsid w:val="003A7716"/>
    <w:rsid w:val="003C6AF4"/>
    <w:rsid w:val="003D6804"/>
    <w:rsid w:val="00443E65"/>
    <w:rsid w:val="004A219A"/>
    <w:rsid w:val="007055FB"/>
    <w:rsid w:val="00707F8C"/>
    <w:rsid w:val="0071051A"/>
    <w:rsid w:val="00711196"/>
    <w:rsid w:val="007351F0"/>
    <w:rsid w:val="00891DAE"/>
    <w:rsid w:val="008F5EAD"/>
    <w:rsid w:val="009356C6"/>
    <w:rsid w:val="00994C53"/>
    <w:rsid w:val="009D2B29"/>
    <w:rsid w:val="00B73F56"/>
    <w:rsid w:val="00BD0B31"/>
    <w:rsid w:val="00C43FEC"/>
    <w:rsid w:val="00CF797C"/>
    <w:rsid w:val="00D25B21"/>
    <w:rsid w:val="00D3114C"/>
    <w:rsid w:val="00E474DA"/>
    <w:rsid w:val="00E9658B"/>
    <w:rsid w:val="00F2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8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458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652167">
              <w:blockQuote w:val="1"/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12" w:space="6" w:color="999999"/>
                <w:bottom w:val="single" w:sz="2" w:space="0" w:color="auto"/>
                <w:right w:val="single" w:sz="2" w:space="0" w:color="auto"/>
              </w:divBdr>
              <w:divsChild>
                <w:div w:id="20819791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0367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15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36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14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33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13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409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52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63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903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04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36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80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02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58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25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255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25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97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51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57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31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38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7847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7204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6737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27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7198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14849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66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3223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4427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01208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6605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9209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1196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49824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</cp:lastModifiedBy>
  <cp:revision>4</cp:revision>
  <dcterms:created xsi:type="dcterms:W3CDTF">2024-12-27T11:55:00Z</dcterms:created>
  <dcterms:modified xsi:type="dcterms:W3CDTF">2024-12-27T12:01:00Z</dcterms:modified>
</cp:coreProperties>
</file>